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98" w:rsidRDefault="00763D98" w:rsidP="00763D98">
      <w:pPr>
        <w:spacing w:line="240" w:lineRule="atLeast"/>
        <w:contextualSpacing/>
        <w:jc w:val="center"/>
        <w:rPr>
          <w:b/>
        </w:rPr>
      </w:pPr>
    </w:p>
    <w:p w:rsidR="00763D98" w:rsidRPr="00B347FB" w:rsidRDefault="00763D98" w:rsidP="00763D98">
      <w:pPr>
        <w:pStyle w:val="a5"/>
        <w:spacing w:line="240" w:lineRule="atLeast"/>
        <w:contextualSpacing/>
        <w:rPr>
          <w:sz w:val="32"/>
          <w:szCs w:val="32"/>
        </w:rPr>
      </w:pPr>
      <w:r w:rsidRPr="00B347FB">
        <w:rPr>
          <w:sz w:val="32"/>
          <w:szCs w:val="32"/>
        </w:rPr>
        <w:t>МИНИСТЕРСТВО СЕЛЬСКОГО ХОЗЯЙСТВА</w:t>
      </w: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  <w:r w:rsidRPr="00B347FB">
        <w:rPr>
          <w:b/>
          <w:caps/>
          <w:sz w:val="32"/>
          <w:szCs w:val="32"/>
        </w:rPr>
        <w:t>и продовольствия республики беларусь</w:t>
      </w: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  <w:r w:rsidRPr="00B347FB">
        <w:rPr>
          <w:b/>
          <w:caps/>
          <w:sz w:val="32"/>
          <w:szCs w:val="32"/>
        </w:rPr>
        <w:t>государственное учреждение</w:t>
      </w: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  <w:r w:rsidRPr="00B347FB">
        <w:rPr>
          <w:b/>
          <w:caps/>
          <w:sz w:val="32"/>
          <w:szCs w:val="32"/>
        </w:rPr>
        <w:t>«главная государственная инспекция по семеноводству, карантину и защите растений»</w:t>
      </w: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</w:p>
    <w:p w:rsidR="00763D98" w:rsidRPr="00B347FB" w:rsidRDefault="00763D98" w:rsidP="00763D98">
      <w:pPr>
        <w:pStyle w:val="1"/>
        <w:contextualSpacing/>
        <w:jc w:val="center"/>
        <w:rPr>
          <w:sz w:val="32"/>
          <w:szCs w:val="32"/>
        </w:rPr>
      </w:pPr>
      <w:r w:rsidRPr="00B347FB">
        <w:rPr>
          <w:sz w:val="32"/>
          <w:szCs w:val="32"/>
        </w:rPr>
        <w:t xml:space="preserve">РЕСПУБЛИКАНСКОЕ НАУЧНОЕ ДОЧЕРНЕЕ УНИТАРНОЕ ПРЕДПРИЯТИЕ </w:t>
      </w:r>
    </w:p>
    <w:p w:rsidR="00763D98" w:rsidRPr="00B347FB" w:rsidRDefault="00763D98" w:rsidP="00763D98">
      <w:pPr>
        <w:spacing w:line="240" w:lineRule="atLeast"/>
        <w:contextualSpacing/>
        <w:jc w:val="center"/>
        <w:rPr>
          <w:b/>
          <w:caps/>
          <w:sz w:val="32"/>
          <w:szCs w:val="32"/>
        </w:rPr>
      </w:pPr>
      <w:r w:rsidRPr="00B347FB">
        <w:rPr>
          <w:b/>
          <w:caps/>
          <w:sz w:val="32"/>
          <w:szCs w:val="32"/>
        </w:rPr>
        <w:t>«Институт защиты растений»</w:t>
      </w:r>
    </w:p>
    <w:p w:rsidR="00763D98" w:rsidRPr="00B347FB" w:rsidRDefault="00763D98" w:rsidP="00763D98">
      <w:pPr>
        <w:pStyle w:val="2"/>
        <w:spacing w:line="240" w:lineRule="atLeast"/>
        <w:contextualSpacing/>
        <w:rPr>
          <w:sz w:val="32"/>
          <w:szCs w:val="32"/>
        </w:rPr>
      </w:pPr>
    </w:p>
    <w:p w:rsidR="00763D98" w:rsidRPr="00B347FB" w:rsidRDefault="00763D98" w:rsidP="00763D98">
      <w:pPr>
        <w:pStyle w:val="2"/>
        <w:spacing w:line="240" w:lineRule="atLeast"/>
        <w:contextualSpacing/>
        <w:rPr>
          <w:b/>
          <w:sz w:val="32"/>
          <w:szCs w:val="32"/>
        </w:rPr>
      </w:pPr>
      <w:r w:rsidRPr="00B347FB">
        <w:rPr>
          <w:b/>
          <w:sz w:val="32"/>
          <w:szCs w:val="32"/>
        </w:rPr>
        <w:t>ОБЗОР</w:t>
      </w:r>
    </w:p>
    <w:p w:rsidR="00763D98" w:rsidRPr="00B347FB" w:rsidRDefault="00763D98" w:rsidP="00763D98">
      <w:pPr>
        <w:pStyle w:val="21"/>
        <w:spacing w:after="0" w:line="240" w:lineRule="atLeast"/>
        <w:contextualSpacing/>
        <w:jc w:val="center"/>
        <w:rPr>
          <w:b/>
          <w:sz w:val="32"/>
          <w:szCs w:val="32"/>
        </w:rPr>
      </w:pPr>
      <w:r w:rsidRPr="00B347FB">
        <w:rPr>
          <w:b/>
          <w:sz w:val="32"/>
          <w:szCs w:val="32"/>
        </w:rPr>
        <w:t>РАСПРОСТРАНЕНИЯ ВРЕДИТЕЛЕЙ, БОЛЕЗНЕЙ И СОРНЯКОВ СЕЛЬСКОХОЗЯЙСТВЕННЫХ КУЛЬТУР В 201</w:t>
      </w:r>
      <w:r w:rsidR="00962A9E">
        <w:rPr>
          <w:b/>
          <w:sz w:val="32"/>
          <w:szCs w:val="32"/>
        </w:rPr>
        <w:t>2</w:t>
      </w:r>
      <w:r w:rsidRPr="00B347FB">
        <w:rPr>
          <w:b/>
          <w:sz w:val="32"/>
          <w:szCs w:val="32"/>
        </w:rPr>
        <w:t xml:space="preserve"> ГОДУ И ПРОГНОЗ ИХ ПОЯВЛЕНИЯ В 201</w:t>
      </w:r>
      <w:r w:rsidR="00962A9E">
        <w:rPr>
          <w:b/>
          <w:sz w:val="32"/>
          <w:szCs w:val="32"/>
        </w:rPr>
        <w:t>3</w:t>
      </w:r>
      <w:r w:rsidRPr="00B347FB">
        <w:rPr>
          <w:b/>
          <w:sz w:val="32"/>
          <w:szCs w:val="32"/>
        </w:rPr>
        <w:t xml:space="preserve"> ГОДУ В РЕСПУБЛИКЕ БЕЛАРУСЬ</w:t>
      </w:r>
    </w:p>
    <w:p w:rsidR="00763D98" w:rsidRPr="00B347FB" w:rsidRDefault="00763D98" w:rsidP="00763D98">
      <w:pPr>
        <w:pStyle w:val="21"/>
        <w:spacing w:after="0" w:line="240" w:lineRule="atLeast"/>
        <w:contextualSpacing/>
        <w:jc w:val="center"/>
        <w:rPr>
          <w:b/>
          <w:sz w:val="32"/>
          <w:szCs w:val="32"/>
        </w:rPr>
      </w:pPr>
    </w:p>
    <w:p w:rsidR="00763D98" w:rsidRPr="00B347FB" w:rsidRDefault="00763D98" w:rsidP="00763D98">
      <w:pPr>
        <w:pStyle w:val="21"/>
        <w:rPr>
          <w:b/>
          <w:sz w:val="32"/>
          <w:szCs w:val="32"/>
        </w:rPr>
      </w:pPr>
    </w:p>
    <w:p w:rsidR="00763D98" w:rsidRPr="00B347FB" w:rsidRDefault="00763D98" w:rsidP="00763D98">
      <w:pPr>
        <w:pStyle w:val="21"/>
        <w:rPr>
          <w:b/>
          <w:sz w:val="32"/>
          <w:szCs w:val="32"/>
        </w:rPr>
      </w:pPr>
    </w:p>
    <w:p w:rsidR="00763D98" w:rsidRPr="00B347FB" w:rsidRDefault="00763D98" w:rsidP="00763D98">
      <w:pPr>
        <w:pStyle w:val="21"/>
        <w:rPr>
          <w:b/>
          <w:sz w:val="32"/>
          <w:szCs w:val="32"/>
        </w:rPr>
      </w:pPr>
    </w:p>
    <w:p w:rsidR="00763D98" w:rsidRPr="00B347FB" w:rsidRDefault="00763D98" w:rsidP="00763D98">
      <w:pPr>
        <w:pStyle w:val="21"/>
        <w:rPr>
          <w:b/>
          <w:sz w:val="32"/>
          <w:szCs w:val="32"/>
        </w:rPr>
      </w:pPr>
    </w:p>
    <w:p w:rsidR="00763D98" w:rsidRPr="00B347FB" w:rsidRDefault="00763D98" w:rsidP="00763D98">
      <w:pPr>
        <w:pStyle w:val="21"/>
        <w:rPr>
          <w:b/>
          <w:sz w:val="32"/>
          <w:szCs w:val="32"/>
        </w:rPr>
      </w:pPr>
    </w:p>
    <w:p w:rsidR="00056253" w:rsidRPr="00B347FB" w:rsidRDefault="00056253" w:rsidP="00763D98">
      <w:pPr>
        <w:pStyle w:val="21"/>
        <w:rPr>
          <w:b/>
          <w:sz w:val="32"/>
          <w:szCs w:val="32"/>
        </w:rPr>
      </w:pPr>
    </w:p>
    <w:p w:rsidR="00A90728" w:rsidRPr="00B347FB" w:rsidRDefault="00422C9F" w:rsidP="00A90728">
      <w:pPr>
        <w:pStyle w:val="21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 xml:space="preserve">МИНСК </w:t>
      </w:r>
      <w:r w:rsidR="00763D98" w:rsidRPr="00B347FB">
        <w:rPr>
          <w:b/>
          <w:caps/>
          <w:sz w:val="32"/>
          <w:szCs w:val="32"/>
        </w:rPr>
        <w:t>201</w:t>
      </w:r>
      <w:r w:rsidR="00962A9E">
        <w:rPr>
          <w:b/>
          <w:caps/>
          <w:sz w:val="32"/>
          <w:szCs w:val="32"/>
        </w:rPr>
        <w:t>3</w:t>
      </w:r>
    </w:p>
    <w:p w:rsidR="00D83117" w:rsidRDefault="00D83117" w:rsidP="002C473C">
      <w:pPr>
        <w:pStyle w:val="21"/>
        <w:spacing w:after="0" w:line="240" w:lineRule="auto"/>
        <w:ind w:left="2831" w:firstLine="709"/>
        <w:contextualSpacing/>
        <w:jc w:val="center"/>
        <w:rPr>
          <w:caps/>
          <w:sz w:val="28"/>
          <w:szCs w:val="28"/>
        </w:rPr>
      </w:pPr>
    </w:p>
    <w:p w:rsidR="002C473C" w:rsidRDefault="00763D98" w:rsidP="002C473C">
      <w:pPr>
        <w:pStyle w:val="21"/>
        <w:spacing w:after="0" w:line="240" w:lineRule="auto"/>
        <w:ind w:left="2831" w:firstLine="709"/>
        <w:contextualSpacing/>
        <w:jc w:val="center"/>
        <w:rPr>
          <w:caps/>
          <w:sz w:val="28"/>
          <w:szCs w:val="28"/>
        </w:rPr>
      </w:pPr>
      <w:r w:rsidRPr="00B347FB">
        <w:rPr>
          <w:caps/>
          <w:sz w:val="28"/>
          <w:szCs w:val="28"/>
        </w:rPr>
        <w:lastRenderedPageBreak/>
        <w:t xml:space="preserve">Под редакцией кандидатов с.-х. наук </w:t>
      </w:r>
    </w:p>
    <w:p w:rsidR="00763D98" w:rsidRPr="00B347FB" w:rsidRDefault="00763D98" w:rsidP="002C473C">
      <w:pPr>
        <w:pStyle w:val="21"/>
        <w:spacing w:after="0" w:line="240" w:lineRule="auto"/>
        <w:ind w:left="2124" w:firstLine="709"/>
        <w:contextualSpacing/>
        <w:jc w:val="center"/>
        <w:rPr>
          <w:b/>
          <w:caps/>
          <w:sz w:val="32"/>
          <w:szCs w:val="32"/>
        </w:rPr>
      </w:pPr>
      <w:r w:rsidRPr="00B347FB">
        <w:rPr>
          <w:caps/>
          <w:sz w:val="28"/>
          <w:szCs w:val="28"/>
        </w:rPr>
        <w:t>А.В. Майсеенко, С.В. Сорока</w:t>
      </w:r>
    </w:p>
    <w:p w:rsidR="00763D98" w:rsidRPr="00B347FB" w:rsidRDefault="00763D98" w:rsidP="00763D98">
      <w:pPr>
        <w:pStyle w:val="21"/>
        <w:spacing w:after="0" w:line="240" w:lineRule="atLeast"/>
        <w:contextualSpacing/>
        <w:rPr>
          <w:caps/>
          <w:sz w:val="28"/>
          <w:szCs w:val="28"/>
        </w:rPr>
      </w:pPr>
    </w:p>
    <w:tbl>
      <w:tblPr>
        <w:tblW w:w="0" w:type="auto"/>
        <w:tblInd w:w="3510" w:type="dxa"/>
        <w:tblLook w:val="04A0"/>
      </w:tblPr>
      <w:tblGrid>
        <w:gridCol w:w="6344"/>
      </w:tblGrid>
      <w:tr w:rsidR="00763D98" w:rsidRPr="00B347FB" w:rsidTr="002D56C4">
        <w:tc>
          <w:tcPr>
            <w:tcW w:w="6344" w:type="dxa"/>
          </w:tcPr>
          <w:p w:rsidR="00763D98" w:rsidRPr="001F0101" w:rsidRDefault="00422C9F" w:rsidP="002D56C4">
            <w:pPr>
              <w:pStyle w:val="21"/>
              <w:spacing w:after="0" w:line="240" w:lineRule="atLeast"/>
              <w:contextualSpacing/>
              <w:jc w:val="both"/>
              <w:rPr>
                <w:caps/>
                <w:sz w:val="28"/>
                <w:szCs w:val="28"/>
              </w:rPr>
            </w:pPr>
            <w:r w:rsidRPr="001F0101">
              <w:rPr>
                <w:caps/>
                <w:sz w:val="28"/>
                <w:szCs w:val="28"/>
              </w:rPr>
              <w:t xml:space="preserve">Ответственные </w:t>
            </w:r>
            <w:r w:rsidR="00505FF5" w:rsidRPr="001F0101">
              <w:rPr>
                <w:caps/>
                <w:sz w:val="28"/>
                <w:szCs w:val="28"/>
              </w:rPr>
              <w:t>за выпуск:</w:t>
            </w:r>
            <w:r w:rsidR="00EE631D" w:rsidRPr="001F0101">
              <w:rPr>
                <w:caps/>
                <w:sz w:val="28"/>
                <w:szCs w:val="28"/>
              </w:rPr>
              <w:t xml:space="preserve"> </w:t>
            </w:r>
            <w:r w:rsidR="00505FF5" w:rsidRPr="001F0101">
              <w:rPr>
                <w:caps/>
                <w:sz w:val="28"/>
                <w:szCs w:val="28"/>
              </w:rPr>
              <w:t>Зам.  начальника отдела фитосанитарной         диагностики, прогноза и контроля  за применением средств защиты   растений ГУ «Главная государствен-ная инспекция по семеноводству, карантину и защите растений»</w:t>
            </w:r>
          </w:p>
          <w:p w:rsidR="00505FF5" w:rsidRPr="00B347FB" w:rsidRDefault="001F0101" w:rsidP="001F0101">
            <w:pPr>
              <w:pStyle w:val="21"/>
              <w:spacing w:after="0" w:line="240" w:lineRule="atLeast"/>
              <w:contextualSpacing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боярчук в.е</w:t>
            </w:r>
            <w:r w:rsidR="00EE631D" w:rsidRPr="001F0101">
              <w:rPr>
                <w:caps/>
                <w:sz w:val="28"/>
                <w:szCs w:val="28"/>
              </w:rPr>
              <w:t>.</w:t>
            </w:r>
          </w:p>
        </w:tc>
      </w:tr>
      <w:tr w:rsidR="00763D98" w:rsidRPr="00B347FB" w:rsidTr="002D56C4">
        <w:tc>
          <w:tcPr>
            <w:tcW w:w="6344" w:type="dxa"/>
          </w:tcPr>
          <w:p w:rsidR="00505FF5" w:rsidRPr="00B347FB" w:rsidRDefault="00422C9F" w:rsidP="002D56C4">
            <w:pPr>
              <w:pStyle w:val="21"/>
              <w:spacing w:after="0" w:line="240" w:lineRule="atLeast"/>
              <w:contextualSpacing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ЗАМЕСТИТЕЛЬ ДИРЕКТОРА ПО НАУКЕ, КАНДИДАТ </w:t>
            </w:r>
            <w:r w:rsidR="00505FF5" w:rsidRPr="00B347FB">
              <w:rPr>
                <w:caps/>
                <w:sz w:val="28"/>
                <w:szCs w:val="28"/>
              </w:rPr>
              <w:t>СЕЛЬСКОХОЗЯЙСТВЕННЫХ НАУК РУП «Институт защиты растений»</w:t>
            </w:r>
          </w:p>
          <w:p w:rsidR="00763D98" w:rsidRPr="00B347FB" w:rsidRDefault="00505FF5" w:rsidP="002D56C4">
            <w:pPr>
              <w:pStyle w:val="21"/>
              <w:spacing w:after="0" w:line="240" w:lineRule="atLeast"/>
              <w:contextualSpacing/>
              <w:jc w:val="both"/>
              <w:rPr>
                <w:caps/>
                <w:sz w:val="28"/>
                <w:szCs w:val="28"/>
              </w:rPr>
            </w:pPr>
            <w:r w:rsidRPr="00B347FB">
              <w:rPr>
                <w:caps/>
                <w:sz w:val="28"/>
                <w:szCs w:val="28"/>
              </w:rPr>
              <w:t>ЯКИМОВИЧ Е.А.</w:t>
            </w:r>
          </w:p>
        </w:tc>
      </w:tr>
    </w:tbl>
    <w:p w:rsidR="00763D98" w:rsidRPr="00B347FB" w:rsidRDefault="00763D98" w:rsidP="00763D98">
      <w:pPr>
        <w:pStyle w:val="21"/>
        <w:spacing w:after="0" w:line="240" w:lineRule="atLeast"/>
        <w:contextualSpacing/>
        <w:rPr>
          <w:caps/>
          <w:sz w:val="28"/>
          <w:szCs w:val="28"/>
        </w:rPr>
      </w:pPr>
    </w:p>
    <w:p w:rsidR="00763D98" w:rsidRPr="00B347FB" w:rsidRDefault="00763D98" w:rsidP="00763D98">
      <w:pPr>
        <w:shd w:val="clear" w:color="auto" w:fill="FFFFFF"/>
        <w:ind w:firstLine="341"/>
        <w:jc w:val="both"/>
        <w:rPr>
          <w:bCs/>
          <w:sz w:val="28"/>
          <w:szCs w:val="28"/>
        </w:rPr>
      </w:pPr>
    </w:p>
    <w:p w:rsidR="00763D98" w:rsidRPr="00BB79D4" w:rsidRDefault="00763D98" w:rsidP="00763D98">
      <w:pPr>
        <w:shd w:val="clear" w:color="auto" w:fill="FFFFFF"/>
        <w:spacing w:line="240" w:lineRule="atLeast"/>
        <w:ind w:hanging="180"/>
        <w:contextualSpacing/>
        <w:jc w:val="both"/>
        <w:rPr>
          <w:sz w:val="28"/>
          <w:szCs w:val="28"/>
        </w:rPr>
      </w:pPr>
      <w:r w:rsidRPr="00B347FB">
        <w:rPr>
          <w:bCs/>
          <w:sz w:val="28"/>
          <w:szCs w:val="28"/>
        </w:rPr>
        <w:t xml:space="preserve">   </w:t>
      </w:r>
      <w:r w:rsidRPr="00B347FB">
        <w:rPr>
          <w:bCs/>
          <w:sz w:val="28"/>
          <w:szCs w:val="28"/>
        </w:rPr>
        <w:tab/>
      </w:r>
      <w:r w:rsidRPr="00BB79D4">
        <w:rPr>
          <w:color w:val="000000"/>
          <w:spacing w:val="-1"/>
          <w:sz w:val="28"/>
          <w:szCs w:val="28"/>
        </w:rPr>
        <w:t>Обзор распространения основных вредителей и болезней сельскохо</w:t>
      </w:r>
      <w:r w:rsidRPr="00BB79D4">
        <w:rPr>
          <w:color w:val="000000"/>
          <w:spacing w:val="-1"/>
          <w:sz w:val="28"/>
          <w:szCs w:val="28"/>
        </w:rPr>
        <w:softHyphen/>
        <w:t>зяйственных культур в 201</w:t>
      </w:r>
      <w:r w:rsidR="00EE631D" w:rsidRPr="00BB79D4">
        <w:rPr>
          <w:color w:val="000000"/>
          <w:spacing w:val="-1"/>
          <w:sz w:val="28"/>
          <w:szCs w:val="28"/>
        </w:rPr>
        <w:t>2</w:t>
      </w:r>
      <w:r w:rsidR="0027011B" w:rsidRPr="00BB79D4">
        <w:rPr>
          <w:color w:val="000000"/>
          <w:spacing w:val="-1"/>
          <w:sz w:val="28"/>
          <w:szCs w:val="28"/>
        </w:rPr>
        <w:t xml:space="preserve"> году</w:t>
      </w:r>
      <w:r w:rsidRPr="00BB79D4">
        <w:rPr>
          <w:color w:val="000000"/>
          <w:spacing w:val="-1"/>
          <w:sz w:val="28"/>
          <w:szCs w:val="28"/>
        </w:rPr>
        <w:t xml:space="preserve"> и прогноз их появления в 201</w:t>
      </w:r>
      <w:r w:rsidR="00EE631D" w:rsidRPr="00BB79D4">
        <w:rPr>
          <w:color w:val="000000"/>
          <w:spacing w:val="-1"/>
          <w:sz w:val="28"/>
          <w:szCs w:val="28"/>
        </w:rPr>
        <w:t>3</w:t>
      </w:r>
      <w:r w:rsidR="0027011B" w:rsidRPr="00BB79D4">
        <w:rPr>
          <w:color w:val="000000"/>
          <w:spacing w:val="-1"/>
          <w:sz w:val="28"/>
          <w:szCs w:val="28"/>
        </w:rPr>
        <w:t xml:space="preserve"> году</w:t>
      </w:r>
      <w:r w:rsidRPr="00BB79D4">
        <w:rPr>
          <w:color w:val="000000"/>
          <w:spacing w:val="-1"/>
          <w:sz w:val="28"/>
          <w:szCs w:val="28"/>
        </w:rPr>
        <w:t xml:space="preserve"> составлен ГУ «Главная государственная инспекция по семеноводству, карантину и защите растений, совместно с РУП «Инсти</w:t>
      </w:r>
      <w:r w:rsidRPr="00BB79D4">
        <w:rPr>
          <w:color w:val="000000"/>
          <w:sz w:val="28"/>
          <w:szCs w:val="28"/>
        </w:rPr>
        <w:t>тут защиты растений»</w:t>
      </w:r>
      <w:r w:rsidRPr="00BB79D4">
        <w:rPr>
          <w:color w:val="000000"/>
          <w:spacing w:val="-1"/>
          <w:sz w:val="28"/>
          <w:szCs w:val="28"/>
        </w:rPr>
        <w:t xml:space="preserve"> на основании данных обследований межрайонных пунктов сигнализации и прогнозов,  районных инспекций по защите растений, РУП «Инсти</w:t>
      </w:r>
      <w:r w:rsidRPr="00BB79D4">
        <w:rPr>
          <w:color w:val="000000"/>
          <w:sz w:val="28"/>
          <w:szCs w:val="28"/>
        </w:rPr>
        <w:t>тут защиты растений» и материалов ГУ «Республиканский гидрометеорологический центр»</w:t>
      </w:r>
      <w:r w:rsidRPr="00BB79D4">
        <w:rPr>
          <w:color w:val="000000"/>
          <w:spacing w:val="-3"/>
          <w:sz w:val="28"/>
          <w:szCs w:val="28"/>
        </w:rPr>
        <w:t>.</w:t>
      </w:r>
    </w:p>
    <w:p w:rsidR="00763D98" w:rsidRPr="00BB79D4" w:rsidRDefault="00763D98" w:rsidP="00763D98">
      <w:pPr>
        <w:shd w:val="clear" w:color="auto" w:fill="FFFFFF"/>
        <w:spacing w:line="240" w:lineRule="atLeast"/>
        <w:ind w:hanging="180"/>
        <w:contextualSpacing/>
        <w:jc w:val="both"/>
        <w:rPr>
          <w:color w:val="000000"/>
          <w:spacing w:val="-1"/>
          <w:sz w:val="28"/>
          <w:szCs w:val="28"/>
        </w:rPr>
      </w:pPr>
      <w:r w:rsidRPr="00BB79D4">
        <w:rPr>
          <w:sz w:val="28"/>
          <w:szCs w:val="28"/>
        </w:rPr>
        <w:tab/>
      </w:r>
      <w:r w:rsidRPr="00BB79D4">
        <w:rPr>
          <w:sz w:val="28"/>
          <w:szCs w:val="28"/>
        </w:rPr>
        <w:tab/>
      </w:r>
      <w:r w:rsidRPr="00BB79D4">
        <w:rPr>
          <w:color w:val="000000"/>
          <w:spacing w:val="-3"/>
          <w:sz w:val="28"/>
          <w:szCs w:val="28"/>
        </w:rPr>
        <w:t>Прогноз осуществляется с помощью фитосанитарного мониторинга сло</w:t>
      </w:r>
      <w:r w:rsidRPr="00BB79D4">
        <w:rPr>
          <w:color w:val="000000"/>
          <w:spacing w:val="-3"/>
          <w:sz w:val="28"/>
          <w:szCs w:val="28"/>
        </w:rPr>
        <w:softHyphen/>
      </w:r>
      <w:r w:rsidRPr="00BB79D4">
        <w:rPr>
          <w:color w:val="000000"/>
          <w:spacing w:val="-2"/>
          <w:sz w:val="28"/>
          <w:szCs w:val="28"/>
        </w:rPr>
        <w:t xml:space="preserve">жившейся ситуации в посевах и насаждениях сельскохозяйственных культур </w:t>
      </w:r>
      <w:r w:rsidRPr="00BB79D4">
        <w:rPr>
          <w:color w:val="000000"/>
          <w:spacing w:val="-1"/>
          <w:sz w:val="28"/>
          <w:szCs w:val="28"/>
        </w:rPr>
        <w:t>с учетом распространения и сроков развития вредных организмов, факто</w:t>
      </w:r>
      <w:r w:rsidRPr="00BB79D4">
        <w:rPr>
          <w:color w:val="000000"/>
          <w:spacing w:val="-2"/>
          <w:sz w:val="28"/>
          <w:szCs w:val="28"/>
        </w:rPr>
        <w:t xml:space="preserve">ров, определяющих их численность и вредоносность. Ежегодно приводятся </w:t>
      </w:r>
      <w:r w:rsidR="00422C9F">
        <w:rPr>
          <w:color w:val="000000"/>
          <w:spacing w:val="-1"/>
          <w:sz w:val="28"/>
          <w:szCs w:val="28"/>
        </w:rPr>
        <w:t xml:space="preserve">совершенствующиеся экологически </w:t>
      </w:r>
      <w:r w:rsidRPr="00BB79D4">
        <w:rPr>
          <w:color w:val="000000"/>
          <w:spacing w:val="-1"/>
          <w:sz w:val="28"/>
          <w:szCs w:val="28"/>
        </w:rPr>
        <w:t>безопасные системы защиты сельскохозяйственных культур, разработанные в РУП «Институт защиты растений». Обзор является исходным материалом для оценки фитосанитарной ситуации, сложившейся на сельскохозяйственных угодьях рес</w:t>
      </w:r>
      <w:r w:rsidRPr="00BB79D4">
        <w:rPr>
          <w:color w:val="000000"/>
          <w:spacing w:val="-1"/>
          <w:sz w:val="28"/>
          <w:szCs w:val="28"/>
        </w:rPr>
        <w:softHyphen/>
        <w:t xml:space="preserve">публики, при планировании объема, организации и проведении защитных </w:t>
      </w:r>
      <w:r w:rsidRPr="00BB79D4">
        <w:rPr>
          <w:color w:val="000000"/>
          <w:spacing w:val="-2"/>
          <w:sz w:val="28"/>
          <w:szCs w:val="28"/>
        </w:rPr>
        <w:t>мероприятий в 201</w:t>
      </w:r>
      <w:r w:rsidR="00505FF5" w:rsidRPr="00BB79D4">
        <w:rPr>
          <w:color w:val="000000"/>
          <w:spacing w:val="-2"/>
          <w:sz w:val="28"/>
          <w:szCs w:val="28"/>
        </w:rPr>
        <w:t>2</w:t>
      </w:r>
      <w:r w:rsidR="00371238" w:rsidRPr="00BB79D4">
        <w:rPr>
          <w:color w:val="000000"/>
          <w:spacing w:val="-2"/>
          <w:sz w:val="28"/>
          <w:szCs w:val="28"/>
        </w:rPr>
        <w:t xml:space="preserve"> </w:t>
      </w:r>
      <w:r w:rsidRPr="00BB79D4">
        <w:rPr>
          <w:color w:val="000000"/>
          <w:spacing w:val="-2"/>
          <w:sz w:val="28"/>
          <w:szCs w:val="28"/>
        </w:rPr>
        <w:t xml:space="preserve">году. Во время вегетационного периода будет даваться уточненный краткосрочный прогноз с учетом состояния и численности вредителей, болезней, погодных условий и других факторов, а также будут рассылаться сигнализационные сообщения с указанием сроков проведения защитных мероприятий. При использовании рекомендаций </w:t>
      </w:r>
      <w:r w:rsidRPr="00BB79D4">
        <w:rPr>
          <w:color w:val="000000"/>
          <w:spacing w:val="-1"/>
          <w:sz w:val="28"/>
          <w:szCs w:val="28"/>
        </w:rPr>
        <w:t>по защите сельскохозяйственных культур, представленных в «Обзоре…», необходимо учитывать «Государственный реестр средств защиты растений (пестицидов) и удобрений, разрешенных к применению на территории Республики Беларусь» (Минск, 20</w:t>
      </w:r>
      <w:r w:rsidR="00904728" w:rsidRPr="00BB79D4">
        <w:rPr>
          <w:color w:val="000000"/>
          <w:spacing w:val="-1"/>
          <w:sz w:val="28"/>
          <w:szCs w:val="28"/>
        </w:rPr>
        <w:t>11</w:t>
      </w:r>
      <w:r w:rsidRPr="00BB79D4">
        <w:rPr>
          <w:color w:val="000000"/>
          <w:spacing w:val="-1"/>
          <w:sz w:val="28"/>
          <w:szCs w:val="28"/>
        </w:rPr>
        <w:t>), дополнения к «Государственному реестру…».</w:t>
      </w:r>
    </w:p>
    <w:p w:rsidR="00D83117" w:rsidRPr="00BB79D4" w:rsidRDefault="00D83117" w:rsidP="00763D98">
      <w:pPr>
        <w:shd w:val="clear" w:color="auto" w:fill="FFFFFF"/>
        <w:spacing w:line="240" w:lineRule="atLeast"/>
        <w:ind w:hanging="180"/>
        <w:contextualSpacing/>
        <w:jc w:val="both"/>
        <w:rPr>
          <w:color w:val="000000"/>
          <w:spacing w:val="-1"/>
          <w:sz w:val="28"/>
          <w:szCs w:val="28"/>
        </w:rPr>
      </w:pPr>
    </w:p>
    <w:p w:rsidR="00763D98" w:rsidRPr="00BB79D4" w:rsidRDefault="00763D98" w:rsidP="00763D98">
      <w:pPr>
        <w:shd w:val="clear" w:color="auto" w:fill="FFFFFF"/>
        <w:spacing w:line="240" w:lineRule="atLeast"/>
        <w:ind w:hanging="180"/>
        <w:contextualSpacing/>
        <w:jc w:val="both"/>
        <w:rPr>
          <w:color w:val="000000"/>
          <w:spacing w:val="-1"/>
          <w:sz w:val="28"/>
          <w:szCs w:val="28"/>
        </w:rPr>
      </w:pPr>
      <w:r w:rsidRPr="00BB79D4">
        <w:rPr>
          <w:color w:val="000000"/>
          <w:spacing w:val="-1"/>
          <w:sz w:val="28"/>
          <w:szCs w:val="28"/>
        </w:rPr>
        <w:lastRenderedPageBreak/>
        <w:tab/>
      </w:r>
      <w:r w:rsidRPr="00BB79D4">
        <w:rPr>
          <w:color w:val="000000"/>
          <w:spacing w:val="-1"/>
          <w:sz w:val="28"/>
          <w:szCs w:val="28"/>
        </w:rPr>
        <w:tab/>
        <w:t>Издание предназначено для специалистов государственной службы защиты растений, специалистов сельского хозяйства, научных сотрудников, студентов сельскохозяйственных заведений, фермеров.</w:t>
      </w:r>
    </w:p>
    <w:p w:rsidR="00763D98" w:rsidRPr="00BB79D4" w:rsidRDefault="00763D98" w:rsidP="00763D98">
      <w:pPr>
        <w:shd w:val="clear" w:color="auto" w:fill="FFFFFF"/>
        <w:spacing w:line="240" w:lineRule="atLeast"/>
        <w:ind w:hanging="180"/>
        <w:contextualSpacing/>
        <w:jc w:val="both"/>
        <w:rPr>
          <w:color w:val="000000"/>
          <w:spacing w:val="-1"/>
          <w:sz w:val="28"/>
          <w:szCs w:val="28"/>
        </w:rPr>
      </w:pPr>
    </w:p>
    <w:tbl>
      <w:tblPr>
        <w:tblW w:w="9936" w:type="dxa"/>
        <w:tblLook w:val="04A0"/>
      </w:tblPr>
      <w:tblGrid>
        <w:gridCol w:w="5070"/>
        <w:gridCol w:w="1559"/>
        <w:gridCol w:w="3307"/>
      </w:tblGrid>
      <w:tr w:rsidR="00505FF5" w:rsidRPr="00BB79D4" w:rsidTr="00505FF5">
        <w:tc>
          <w:tcPr>
            <w:tcW w:w="5070" w:type="dxa"/>
          </w:tcPr>
          <w:p w:rsidR="00505FF5" w:rsidRPr="00BB79D4" w:rsidRDefault="00505FF5" w:rsidP="00B16720">
            <w:pPr>
              <w:spacing w:line="240" w:lineRule="atLeast"/>
              <w:contextualSpacing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BB79D4">
              <w:rPr>
                <w:color w:val="000000"/>
                <w:spacing w:val="-1"/>
                <w:sz w:val="28"/>
                <w:szCs w:val="28"/>
              </w:rPr>
              <w:t>Директор Государственного учреждения «Главная государственная инспекция по семеноводству, карантину и защите растений»</w:t>
            </w:r>
          </w:p>
          <w:p w:rsidR="00505FF5" w:rsidRPr="00BB79D4" w:rsidRDefault="00505FF5" w:rsidP="00B16720">
            <w:pPr>
              <w:spacing w:line="240" w:lineRule="atLeast"/>
              <w:contextualSpacing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BB79D4">
              <w:rPr>
                <w:color w:val="000000"/>
                <w:spacing w:val="-1"/>
                <w:sz w:val="28"/>
                <w:szCs w:val="28"/>
              </w:rPr>
              <w:t>Л.В.</w:t>
            </w:r>
            <w:r w:rsidR="003C37C0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BB79D4">
              <w:rPr>
                <w:color w:val="000000"/>
                <w:spacing w:val="-1"/>
                <w:sz w:val="28"/>
                <w:szCs w:val="28"/>
              </w:rPr>
              <w:t>Плешко</w:t>
            </w:r>
          </w:p>
        </w:tc>
        <w:tc>
          <w:tcPr>
            <w:tcW w:w="1559" w:type="dxa"/>
          </w:tcPr>
          <w:p w:rsidR="00505FF5" w:rsidRPr="00BB79D4" w:rsidRDefault="00505FF5" w:rsidP="00B16720">
            <w:pPr>
              <w:spacing w:line="240" w:lineRule="atLeast"/>
              <w:contextualSpacing/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307" w:type="dxa"/>
          </w:tcPr>
          <w:p w:rsidR="00505FF5" w:rsidRPr="00BB79D4" w:rsidRDefault="00505FF5" w:rsidP="00505FF5">
            <w:pPr>
              <w:spacing w:line="240" w:lineRule="atLeast"/>
              <w:contextualSpacing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BB79D4">
              <w:rPr>
                <w:color w:val="000000"/>
                <w:spacing w:val="-1"/>
                <w:sz w:val="28"/>
                <w:szCs w:val="28"/>
              </w:rPr>
              <w:t>Директор РУП «Институт защиты растений»</w:t>
            </w:r>
          </w:p>
          <w:p w:rsidR="00505FF5" w:rsidRPr="00BB79D4" w:rsidRDefault="00505FF5" w:rsidP="00505FF5">
            <w:pPr>
              <w:spacing w:line="240" w:lineRule="atLeast"/>
              <w:contextualSpacing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BB79D4">
              <w:rPr>
                <w:color w:val="000000"/>
                <w:spacing w:val="-1"/>
                <w:sz w:val="28"/>
                <w:szCs w:val="28"/>
              </w:rPr>
              <w:t>С.В. Сорока</w:t>
            </w:r>
          </w:p>
        </w:tc>
      </w:tr>
    </w:tbl>
    <w:p w:rsidR="00763D98" w:rsidRPr="00BB79D4" w:rsidRDefault="00763D98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763D98" w:rsidRPr="00BB79D4" w:rsidRDefault="00763D98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BB79D4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505FF5" w:rsidRPr="00962A9E" w:rsidRDefault="00505FF5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763D98" w:rsidRPr="00962A9E" w:rsidRDefault="00763D98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763D98" w:rsidRPr="00962A9E" w:rsidRDefault="00763D98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763D98" w:rsidRDefault="00763D98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D83117" w:rsidRDefault="00D83117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D83117" w:rsidRDefault="00D83117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B47007" w:rsidRDefault="00B47007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D83117" w:rsidRPr="00962A9E" w:rsidRDefault="00D83117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p w:rsidR="00B47007" w:rsidRPr="00962A9E" w:rsidRDefault="00B47007" w:rsidP="00763D98">
      <w:pPr>
        <w:spacing w:line="240" w:lineRule="atLeast"/>
        <w:ind w:right="678"/>
        <w:contextualSpacing/>
        <w:jc w:val="center"/>
        <w:rPr>
          <w:b/>
          <w:sz w:val="28"/>
          <w:szCs w:val="28"/>
          <w:highlight w:val="lightGray"/>
        </w:rPr>
      </w:pPr>
    </w:p>
    <w:tbl>
      <w:tblPr>
        <w:tblpPr w:leftFromText="180" w:rightFromText="180" w:vertAnchor="text" w:horzAnchor="margin" w:tblpXSpec="center" w:tblpY="151"/>
        <w:tblW w:w="12403" w:type="dxa"/>
        <w:tblLook w:val="00A0"/>
      </w:tblPr>
      <w:tblGrid>
        <w:gridCol w:w="10314"/>
        <w:gridCol w:w="2089"/>
      </w:tblGrid>
      <w:tr w:rsidR="00763D98" w:rsidRPr="00962A9E" w:rsidTr="002234C3">
        <w:tc>
          <w:tcPr>
            <w:tcW w:w="10314" w:type="dxa"/>
            <w:hideMark/>
          </w:tcPr>
          <w:p w:rsidR="00997B95" w:rsidRPr="001F0101" w:rsidRDefault="00763D98" w:rsidP="002234C3">
            <w:pPr>
              <w:ind w:left="851" w:right="-661"/>
              <w:contextualSpacing/>
              <w:jc w:val="center"/>
              <w:rPr>
                <w:b/>
                <w:sz w:val="27"/>
                <w:szCs w:val="27"/>
              </w:rPr>
            </w:pPr>
            <w:r w:rsidRPr="001F0101">
              <w:rPr>
                <w:b/>
                <w:sz w:val="27"/>
                <w:szCs w:val="27"/>
              </w:rPr>
              <w:lastRenderedPageBreak/>
              <w:t>СОДЕРЖАНИЕ</w:t>
            </w:r>
          </w:p>
          <w:p w:rsidR="00763D98" w:rsidRPr="00FA7AE3" w:rsidRDefault="00763D98" w:rsidP="002234C3">
            <w:pPr>
              <w:ind w:left="851" w:right="-661"/>
              <w:contextualSpacing/>
              <w:jc w:val="both"/>
              <w:rPr>
                <w:sz w:val="27"/>
                <w:szCs w:val="27"/>
              </w:rPr>
            </w:pPr>
          </w:p>
          <w:p w:rsidR="00763D98" w:rsidRPr="00FA7AE3" w:rsidRDefault="00997B95" w:rsidP="002234C3">
            <w:pPr>
              <w:ind w:left="851"/>
              <w:contextualSpacing/>
              <w:jc w:val="both"/>
              <w:rPr>
                <w:i/>
                <w:sz w:val="27"/>
                <w:szCs w:val="27"/>
              </w:rPr>
            </w:pPr>
            <w:r w:rsidRPr="00FA7AE3">
              <w:rPr>
                <w:sz w:val="27"/>
                <w:szCs w:val="27"/>
              </w:rPr>
              <w:t>МНОГОЯДНЫЕ ВРЕДИТЕЛИ</w:t>
            </w:r>
            <w:r w:rsidR="001F0101">
              <w:rPr>
                <w:sz w:val="27"/>
                <w:szCs w:val="27"/>
              </w:rPr>
              <w:t xml:space="preserve">  </w:t>
            </w:r>
            <w:r w:rsidRPr="00FA7AE3">
              <w:rPr>
                <w:sz w:val="27"/>
                <w:szCs w:val="27"/>
              </w:rPr>
              <w:t>(</w:t>
            </w:r>
            <w:r w:rsidRPr="00FA7AE3">
              <w:rPr>
                <w:i/>
                <w:sz w:val="27"/>
                <w:szCs w:val="27"/>
              </w:rPr>
              <w:t>Трепашко Л.И., Надточаева С.В., Ильюк О.В., Слабожанкина О.Ф., Бойко С.В</w:t>
            </w:r>
            <w:r w:rsidR="00FA7AE3" w:rsidRPr="00FA7AE3">
              <w:rPr>
                <w:i/>
                <w:sz w:val="27"/>
                <w:szCs w:val="27"/>
              </w:rPr>
              <w:t>.</w:t>
            </w:r>
            <w:r w:rsidRPr="00FA7AE3">
              <w:rPr>
                <w:i/>
                <w:sz w:val="27"/>
                <w:szCs w:val="27"/>
              </w:rPr>
              <w:t>)</w:t>
            </w:r>
          </w:p>
        </w:tc>
        <w:tc>
          <w:tcPr>
            <w:tcW w:w="2089" w:type="dxa"/>
            <w:hideMark/>
          </w:tcPr>
          <w:p w:rsidR="00763D98" w:rsidRPr="00FA7AE3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FA7AE3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997B95" w:rsidRPr="00FA7AE3" w:rsidRDefault="00997B95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FA7AE3" w:rsidRDefault="001B6369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 w:rsidRPr="00FA7AE3">
              <w:rPr>
                <w:sz w:val="27"/>
                <w:szCs w:val="27"/>
              </w:rPr>
              <w:t>5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763D98" w:rsidRPr="00FA7AE3" w:rsidRDefault="00AC48E1" w:rsidP="002234C3">
            <w:pPr>
              <w:ind w:left="851" w:right="678"/>
              <w:contextualSpacing/>
              <w:jc w:val="both"/>
              <w:rPr>
                <w:sz w:val="27"/>
                <w:szCs w:val="27"/>
              </w:rPr>
            </w:pPr>
            <w:r w:rsidRPr="00FA7AE3">
              <w:rPr>
                <w:sz w:val="27"/>
                <w:szCs w:val="27"/>
              </w:rPr>
              <w:t xml:space="preserve">ВРЕДИТЕЛИ ЗАПАСОВ </w:t>
            </w:r>
            <w:r w:rsidR="00763D98" w:rsidRPr="00FA7AE3">
              <w:rPr>
                <w:bCs/>
                <w:sz w:val="27"/>
                <w:szCs w:val="27"/>
              </w:rPr>
              <w:t>(</w:t>
            </w:r>
            <w:r w:rsidR="00997B95" w:rsidRPr="00FA7AE3">
              <w:rPr>
                <w:i/>
                <w:sz w:val="27"/>
                <w:szCs w:val="27"/>
              </w:rPr>
              <w:t>Слабожанкина О.Ф., Козич И.А</w:t>
            </w:r>
            <w:r w:rsidR="00FD42CB" w:rsidRPr="00FA7AE3">
              <w:rPr>
                <w:i/>
                <w:sz w:val="27"/>
                <w:szCs w:val="27"/>
              </w:rPr>
              <w:t>.</w:t>
            </w:r>
            <w:r w:rsidR="00763D98" w:rsidRPr="00FA7AE3">
              <w:rPr>
                <w:sz w:val="27"/>
                <w:szCs w:val="27"/>
              </w:rPr>
              <w:t>)</w:t>
            </w:r>
          </w:p>
        </w:tc>
        <w:tc>
          <w:tcPr>
            <w:tcW w:w="2089" w:type="dxa"/>
            <w:hideMark/>
          </w:tcPr>
          <w:p w:rsidR="00763D98" w:rsidRPr="00FA7AE3" w:rsidRDefault="001B6369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 w:rsidRPr="00FA7AE3">
              <w:rPr>
                <w:sz w:val="27"/>
                <w:szCs w:val="27"/>
              </w:rPr>
              <w:t>8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552D2A" w:rsidRPr="00E844A9" w:rsidRDefault="00AC48E1" w:rsidP="002234C3">
            <w:pPr>
              <w:ind w:left="851" w:right="-108"/>
              <w:jc w:val="both"/>
              <w:rPr>
                <w:sz w:val="27"/>
                <w:szCs w:val="27"/>
              </w:rPr>
            </w:pPr>
            <w:r w:rsidRPr="00E844A9">
              <w:rPr>
                <w:sz w:val="27"/>
                <w:szCs w:val="27"/>
              </w:rPr>
              <w:t xml:space="preserve">ВРЕДИТЕЛИ И БОЛЕЗНИ </w:t>
            </w:r>
            <w:r w:rsidR="00763D98" w:rsidRPr="00E844A9">
              <w:rPr>
                <w:sz w:val="27"/>
                <w:szCs w:val="27"/>
              </w:rPr>
              <w:t>ЗЕРНОВЫХ КУЛЬТУР. (</w:t>
            </w:r>
            <w:r w:rsidR="0029428E" w:rsidRPr="00E844A9">
              <w:rPr>
                <w:i/>
                <w:sz w:val="27"/>
                <w:szCs w:val="27"/>
              </w:rPr>
              <w:t xml:space="preserve">Трепашко Л.И., Слабожанкина О.Ф., Бойко С.В., </w:t>
            </w:r>
            <w:r w:rsidR="00E37D81" w:rsidRPr="00E844A9">
              <w:rPr>
                <w:i/>
                <w:sz w:val="27"/>
                <w:szCs w:val="27"/>
              </w:rPr>
              <w:t xml:space="preserve">Жуковский А.Г., Буга С.Ф., </w:t>
            </w:r>
            <w:r w:rsidR="00E844A9" w:rsidRPr="00E844A9">
              <w:rPr>
                <w:bCs/>
                <w:i/>
                <w:iCs/>
                <w:sz w:val="26"/>
                <w:szCs w:val="26"/>
              </w:rPr>
              <w:t xml:space="preserve"> Ильюк А.Г.,</w:t>
            </w:r>
            <w:r w:rsidR="00E844A9" w:rsidRPr="00E844A9">
              <w:rPr>
                <w:b/>
                <w:bCs/>
                <w:i/>
                <w:iCs/>
                <w:sz w:val="26"/>
                <w:szCs w:val="26"/>
              </w:rPr>
              <w:t xml:space="preserve">  </w:t>
            </w:r>
            <w:r w:rsidR="00E844A9" w:rsidRPr="00E844A9">
              <w:rPr>
                <w:bCs/>
                <w:i/>
                <w:iCs/>
                <w:sz w:val="26"/>
                <w:szCs w:val="26"/>
              </w:rPr>
              <w:t>Лешкевич В.Г., Склименок Н.А.,</w:t>
            </w:r>
            <w:r w:rsidR="00E844A9" w:rsidRPr="00E844A9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E844A9" w:rsidRPr="00E844A9">
              <w:rPr>
                <w:bCs/>
                <w:i/>
                <w:iCs/>
                <w:sz w:val="26"/>
                <w:szCs w:val="26"/>
              </w:rPr>
              <w:t>Патракеев А.А.,</w:t>
            </w:r>
            <w:r w:rsidR="00E844A9" w:rsidRPr="00E844A9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  <w:r w:rsidR="00E844A9" w:rsidRPr="00E844A9">
              <w:rPr>
                <w:i/>
                <w:sz w:val="27"/>
                <w:szCs w:val="27"/>
              </w:rPr>
              <w:t>Жуковская А.А</w:t>
            </w:r>
            <w:r w:rsidR="00552D2A">
              <w:rPr>
                <w:i/>
                <w:sz w:val="27"/>
                <w:szCs w:val="27"/>
              </w:rPr>
              <w:t>.,</w:t>
            </w:r>
            <w:r w:rsidR="00552D2A" w:rsidRPr="00042DDD">
              <w:rPr>
                <w:b/>
                <w:i/>
                <w:sz w:val="28"/>
                <w:szCs w:val="28"/>
              </w:rPr>
              <w:t xml:space="preserve"> </w:t>
            </w:r>
            <w:r w:rsidR="00552D2A" w:rsidRPr="00552D2A">
              <w:rPr>
                <w:i/>
                <w:sz w:val="28"/>
                <w:szCs w:val="28"/>
              </w:rPr>
              <w:t>Радына А.А., Жук Е.И., Свидунович Н.Л.,Халаев А.Н., Поплавская Н.Г.</w:t>
            </w:r>
            <w:r w:rsidR="00E844A9" w:rsidRPr="00E844A9">
              <w:rPr>
                <w:i/>
                <w:sz w:val="27"/>
                <w:szCs w:val="27"/>
              </w:rPr>
              <w:t>.)</w:t>
            </w:r>
            <w:r w:rsidR="00552D2A">
              <w:rPr>
                <w:i/>
                <w:sz w:val="27"/>
                <w:szCs w:val="27"/>
              </w:rPr>
              <w:t xml:space="preserve">                                            </w:t>
            </w:r>
          </w:p>
        </w:tc>
        <w:tc>
          <w:tcPr>
            <w:tcW w:w="2089" w:type="dxa"/>
            <w:hideMark/>
          </w:tcPr>
          <w:p w:rsidR="00763D98" w:rsidRPr="00E844A9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1B6369" w:rsidRPr="00E844A9" w:rsidRDefault="001B6369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552D2A" w:rsidRPr="00E844A9" w:rsidRDefault="00552D2A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763D98" w:rsidRPr="00EB02EE" w:rsidRDefault="00763D98" w:rsidP="002234C3">
            <w:pPr>
              <w:pStyle w:val="ab"/>
              <w:ind w:left="851"/>
              <w:contextualSpacing/>
              <w:rPr>
                <w:sz w:val="27"/>
                <w:szCs w:val="27"/>
              </w:rPr>
            </w:pPr>
            <w:r w:rsidRPr="00EB02EE">
              <w:rPr>
                <w:sz w:val="27"/>
                <w:szCs w:val="27"/>
              </w:rPr>
              <w:t>ВРЕДИТЕЛИ И БОЛЕЗНИ КУКУРУЗЫ. (</w:t>
            </w:r>
            <w:r w:rsidR="00EB02EE" w:rsidRPr="00EB02EE">
              <w:rPr>
                <w:i/>
                <w:sz w:val="27"/>
                <w:szCs w:val="27"/>
              </w:rPr>
              <w:t xml:space="preserve"> Трепашко Л.И., Надточаева С.В., Пронько А.В., </w:t>
            </w:r>
            <w:r w:rsidR="00EB02EE" w:rsidRPr="00EB02EE">
              <w:rPr>
                <w:bCs/>
                <w:i/>
                <w:iCs/>
                <w:sz w:val="27"/>
                <w:szCs w:val="27"/>
              </w:rPr>
              <w:t xml:space="preserve"> </w:t>
            </w:r>
            <w:r w:rsidR="0029428E" w:rsidRPr="00EB02EE">
              <w:rPr>
                <w:bCs/>
                <w:i/>
                <w:iCs/>
                <w:sz w:val="27"/>
                <w:szCs w:val="27"/>
              </w:rPr>
              <w:t>Жуковский</w:t>
            </w:r>
            <w:r w:rsidR="0029428E" w:rsidRPr="00EB02EE">
              <w:rPr>
                <w:bCs/>
                <w:i/>
                <w:iCs/>
                <w:caps/>
                <w:sz w:val="27"/>
                <w:szCs w:val="27"/>
              </w:rPr>
              <w:t xml:space="preserve"> А.Г., </w:t>
            </w:r>
            <w:r w:rsidR="0029428E" w:rsidRPr="00EB02EE">
              <w:rPr>
                <w:bCs/>
                <w:i/>
                <w:iCs/>
                <w:sz w:val="27"/>
                <w:szCs w:val="27"/>
              </w:rPr>
              <w:t>Жердецкая</w:t>
            </w:r>
            <w:r w:rsidR="0029428E" w:rsidRPr="00EB02EE">
              <w:rPr>
                <w:bCs/>
                <w:i/>
                <w:iCs/>
                <w:caps/>
                <w:sz w:val="27"/>
                <w:szCs w:val="27"/>
              </w:rPr>
              <w:t xml:space="preserve"> Т.Н., </w:t>
            </w:r>
            <w:r w:rsidR="0029428E" w:rsidRPr="00EB02EE">
              <w:rPr>
                <w:bCs/>
                <w:i/>
                <w:iCs/>
                <w:sz w:val="27"/>
                <w:szCs w:val="27"/>
              </w:rPr>
              <w:t>Буга С.Ф., Свидунович</w:t>
            </w:r>
            <w:r w:rsidR="0029428E" w:rsidRPr="00EB02EE">
              <w:rPr>
                <w:bCs/>
                <w:i/>
                <w:iCs/>
                <w:caps/>
                <w:sz w:val="27"/>
                <w:szCs w:val="27"/>
              </w:rPr>
              <w:t xml:space="preserve"> Н.Л.</w:t>
            </w:r>
            <w:r w:rsidR="00252155" w:rsidRPr="00EB02EE">
              <w:rPr>
                <w:i/>
                <w:sz w:val="27"/>
                <w:szCs w:val="27"/>
              </w:rPr>
              <w:t>)</w:t>
            </w:r>
            <w:r w:rsidR="00252155" w:rsidRPr="00EB02EE">
              <w:rPr>
                <w:bCs/>
                <w:i/>
                <w:iCs/>
                <w:caps/>
                <w:sz w:val="27"/>
                <w:szCs w:val="27"/>
              </w:rPr>
              <w:t xml:space="preserve"> </w:t>
            </w:r>
          </w:p>
        </w:tc>
        <w:tc>
          <w:tcPr>
            <w:tcW w:w="2089" w:type="dxa"/>
            <w:hideMark/>
          </w:tcPr>
          <w:p w:rsidR="00763D98" w:rsidRPr="00EB02EE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EB02EE" w:rsidRDefault="00B76631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64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763D98" w:rsidRPr="00BB79D4" w:rsidRDefault="00763D98" w:rsidP="002234C3">
            <w:pPr>
              <w:pStyle w:val="a5"/>
              <w:spacing w:line="240" w:lineRule="auto"/>
              <w:ind w:left="851" w:right="-108"/>
              <w:contextualSpacing/>
              <w:jc w:val="both"/>
              <w:rPr>
                <w:b w:val="0"/>
                <w:sz w:val="27"/>
                <w:szCs w:val="27"/>
              </w:rPr>
            </w:pPr>
            <w:r w:rsidRPr="00BB79D4">
              <w:rPr>
                <w:b w:val="0"/>
                <w:bCs/>
                <w:sz w:val="27"/>
                <w:szCs w:val="27"/>
              </w:rPr>
              <w:t>ВРЕДИТЕЛИ И БОЛЕЗНИ ЗЕРНОБОБОВЫХ КУЛЬТУР</w:t>
            </w:r>
            <w:r w:rsidR="00BB79D4">
              <w:rPr>
                <w:b w:val="0"/>
                <w:bCs/>
                <w:sz w:val="27"/>
                <w:szCs w:val="27"/>
              </w:rPr>
              <w:t xml:space="preserve">. </w:t>
            </w:r>
            <w:r w:rsidRPr="00BB79D4">
              <w:rPr>
                <w:b w:val="0"/>
                <w:bCs/>
                <w:sz w:val="27"/>
                <w:szCs w:val="27"/>
              </w:rPr>
              <w:t>(</w:t>
            </w:r>
            <w:r w:rsidR="00867D2E" w:rsidRPr="00BB79D4">
              <w:rPr>
                <w:b w:val="0"/>
                <w:i/>
                <w:caps w:val="0"/>
                <w:sz w:val="27"/>
                <w:szCs w:val="27"/>
              </w:rPr>
              <w:t>БудревичА.П.,</w:t>
            </w:r>
            <w:r w:rsidR="003F60CD" w:rsidRPr="00BB79D4">
              <w:rPr>
                <w:b w:val="0"/>
                <w:i/>
                <w:caps w:val="0"/>
                <w:sz w:val="27"/>
                <w:szCs w:val="27"/>
              </w:rPr>
              <w:t>Трепашко Л.И.,</w:t>
            </w:r>
            <w:r w:rsidR="003F60CD" w:rsidRPr="00BB79D4">
              <w:rPr>
                <w:b w:val="0"/>
                <w:i/>
                <w:iCs/>
                <w:sz w:val="24"/>
                <w:szCs w:val="24"/>
              </w:rPr>
              <w:t xml:space="preserve"> </w:t>
            </w:r>
            <w:r w:rsidR="003F60CD" w:rsidRPr="00BB79D4">
              <w:rPr>
                <w:b w:val="0"/>
                <w:i/>
                <w:caps w:val="0"/>
                <w:sz w:val="27"/>
                <w:szCs w:val="27"/>
              </w:rPr>
              <w:t>Карпанов Р.В.</w:t>
            </w:r>
            <w:r w:rsidR="00867D2E" w:rsidRPr="00BB79D4">
              <w:rPr>
                <w:b w:val="0"/>
                <w:i/>
                <w:caps w:val="0"/>
                <w:sz w:val="27"/>
                <w:szCs w:val="27"/>
              </w:rPr>
              <w:t xml:space="preserve">, Гутковская Н.С., </w:t>
            </w:r>
            <w:r w:rsidR="003F60CD" w:rsidRPr="00BB79D4">
              <w:rPr>
                <w:b w:val="0"/>
                <w:i/>
                <w:caps w:val="0"/>
                <w:sz w:val="27"/>
                <w:szCs w:val="27"/>
              </w:rPr>
              <w:t>Немкевич М.Г.,</w:t>
            </w:r>
            <w:r w:rsidR="00867D2E" w:rsidRPr="00BB79D4">
              <w:rPr>
                <w:b w:val="0"/>
                <w:i/>
                <w:caps w:val="0"/>
                <w:sz w:val="27"/>
                <w:szCs w:val="27"/>
              </w:rPr>
              <w:t xml:space="preserve"> </w:t>
            </w:r>
            <w:r w:rsidR="00BB79D4" w:rsidRPr="00BB79D4">
              <w:rPr>
                <w:b w:val="0"/>
                <w:i/>
                <w:caps w:val="0"/>
                <w:sz w:val="27"/>
                <w:szCs w:val="27"/>
              </w:rPr>
              <w:t>Мазаева Е.А.)</w:t>
            </w:r>
            <w:r w:rsidR="00FD42CB" w:rsidRPr="00BB79D4">
              <w:rPr>
                <w:b w:val="0"/>
                <w:i/>
                <w:caps w:val="0"/>
                <w:sz w:val="27"/>
                <w:szCs w:val="27"/>
              </w:rPr>
              <w:t xml:space="preserve"> </w:t>
            </w:r>
          </w:p>
        </w:tc>
        <w:tc>
          <w:tcPr>
            <w:tcW w:w="2089" w:type="dxa"/>
            <w:hideMark/>
          </w:tcPr>
          <w:p w:rsidR="003F60CD" w:rsidRPr="00BB79D4" w:rsidRDefault="003F60CD" w:rsidP="00283A97">
            <w:pPr>
              <w:pStyle w:val="a5"/>
              <w:spacing w:line="240" w:lineRule="atLeast"/>
              <w:ind w:right="678"/>
              <w:jc w:val="both"/>
              <w:rPr>
                <w:b w:val="0"/>
                <w:bCs/>
                <w:sz w:val="27"/>
                <w:szCs w:val="27"/>
              </w:rPr>
            </w:pPr>
          </w:p>
          <w:p w:rsidR="00763D98" w:rsidRPr="00BB79D4" w:rsidRDefault="00B76631" w:rsidP="00283A97">
            <w:pPr>
              <w:pStyle w:val="a5"/>
              <w:spacing w:line="240" w:lineRule="atLeast"/>
              <w:ind w:right="678"/>
              <w:jc w:val="both"/>
              <w:rPr>
                <w:b w:val="0"/>
                <w:sz w:val="27"/>
                <w:szCs w:val="27"/>
              </w:rPr>
            </w:pPr>
            <w:r>
              <w:rPr>
                <w:b w:val="0"/>
                <w:bCs/>
                <w:sz w:val="27"/>
                <w:szCs w:val="27"/>
              </w:rPr>
              <w:t>71</w:t>
            </w:r>
          </w:p>
        </w:tc>
      </w:tr>
      <w:tr w:rsidR="00763D98" w:rsidRPr="00962A9E" w:rsidTr="002234C3">
        <w:trPr>
          <w:trHeight w:val="711"/>
        </w:trPr>
        <w:tc>
          <w:tcPr>
            <w:tcW w:w="10314" w:type="dxa"/>
            <w:hideMark/>
          </w:tcPr>
          <w:p w:rsidR="00763D98" w:rsidRPr="00BB79D4" w:rsidRDefault="00835FE5" w:rsidP="002234C3">
            <w:pPr>
              <w:ind w:left="851"/>
              <w:contextualSpacing/>
              <w:jc w:val="both"/>
              <w:rPr>
                <w:bCs/>
                <w:i/>
                <w:iCs/>
                <w:sz w:val="27"/>
                <w:szCs w:val="27"/>
              </w:rPr>
            </w:pPr>
            <w:r w:rsidRPr="00BB79D4">
              <w:rPr>
                <w:sz w:val="27"/>
                <w:szCs w:val="27"/>
              </w:rPr>
              <w:t>ВРЕДИТЕЛИ И БОЛЕЗНИ</w:t>
            </w:r>
            <w:r w:rsidRPr="00BB79D4">
              <w:rPr>
                <w:bCs/>
                <w:iCs/>
                <w:sz w:val="27"/>
                <w:szCs w:val="27"/>
              </w:rPr>
              <w:t xml:space="preserve"> </w:t>
            </w:r>
            <w:r w:rsidR="00763D98" w:rsidRPr="00BB79D4">
              <w:rPr>
                <w:bCs/>
                <w:iCs/>
                <w:sz w:val="27"/>
                <w:szCs w:val="27"/>
              </w:rPr>
              <w:t>МНОГОЛЕТНИХ ЗЛАКОВЫХ ТРАВ</w:t>
            </w:r>
            <w:r w:rsidR="00763D98" w:rsidRPr="00BB79D4">
              <w:rPr>
                <w:bCs/>
                <w:i/>
                <w:iCs/>
                <w:sz w:val="27"/>
                <w:szCs w:val="27"/>
              </w:rPr>
              <w:t xml:space="preserve"> </w:t>
            </w:r>
            <w:r w:rsidR="007B75A7" w:rsidRPr="00BB79D4">
              <w:rPr>
                <w:i/>
                <w:sz w:val="27"/>
                <w:szCs w:val="27"/>
              </w:rPr>
              <w:t xml:space="preserve"> </w:t>
            </w:r>
            <w:r w:rsidR="00BB79D4" w:rsidRPr="00BB79D4">
              <w:rPr>
                <w:i/>
                <w:sz w:val="27"/>
                <w:szCs w:val="27"/>
              </w:rPr>
              <w:t>(Будревич А.П., Богомолова И.В</w:t>
            </w:r>
            <w:r w:rsidR="00763D98" w:rsidRPr="00BB79D4">
              <w:rPr>
                <w:bCs/>
                <w:i/>
                <w:iCs/>
                <w:sz w:val="27"/>
                <w:szCs w:val="27"/>
              </w:rPr>
              <w:t>.)</w:t>
            </w:r>
          </w:p>
        </w:tc>
        <w:tc>
          <w:tcPr>
            <w:tcW w:w="2089" w:type="dxa"/>
            <w:hideMark/>
          </w:tcPr>
          <w:p w:rsidR="00763D98" w:rsidRPr="00BB79D4" w:rsidRDefault="00763D98" w:rsidP="00283A97">
            <w:pPr>
              <w:pStyle w:val="4"/>
              <w:spacing w:line="240" w:lineRule="atLeast"/>
              <w:ind w:right="678"/>
              <w:jc w:val="both"/>
              <w:rPr>
                <w:rFonts w:ascii="Times New Roman" w:hAnsi="Times New Roman"/>
                <w:b/>
                <w:bCs/>
                <w:i/>
                <w:iCs/>
                <w:sz w:val="27"/>
                <w:szCs w:val="27"/>
              </w:rPr>
            </w:pPr>
          </w:p>
          <w:p w:rsidR="00763D98" w:rsidRPr="00BB79D4" w:rsidRDefault="00B76631" w:rsidP="00283A97">
            <w:pPr>
              <w:pStyle w:val="4"/>
              <w:spacing w:line="240" w:lineRule="atLeast"/>
              <w:ind w:right="678"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iCs/>
                <w:sz w:val="27"/>
                <w:szCs w:val="27"/>
              </w:rPr>
              <w:t>91</w:t>
            </w:r>
          </w:p>
        </w:tc>
      </w:tr>
      <w:tr w:rsidR="00867D2E" w:rsidRPr="00962A9E" w:rsidTr="002234C3">
        <w:trPr>
          <w:trHeight w:val="627"/>
        </w:trPr>
        <w:tc>
          <w:tcPr>
            <w:tcW w:w="10314" w:type="dxa"/>
            <w:hideMark/>
          </w:tcPr>
          <w:p w:rsidR="00867D2E" w:rsidRPr="00BB79D4" w:rsidRDefault="00835FE5" w:rsidP="002234C3">
            <w:pPr>
              <w:pStyle w:val="4"/>
              <w:ind w:left="851" w:right="678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</w:pPr>
            <w:r w:rsidRPr="00BB79D4">
              <w:rPr>
                <w:rFonts w:ascii="Times New Roman" w:hAnsi="Times New Roman"/>
                <w:sz w:val="27"/>
                <w:szCs w:val="27"/>
              </w:rPr>
              <w:t>ВРЕДИТЕЛИ И БОЛЕЗНИ МНОГОЛЕТНИХ БОБОВЫХ ТРАВ</w:t>
            </w:r>
            <w:r w:rsidRPr="00BB79D4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 xml:space="preserve">  </w:t>
            </w:r>
            <w:r w:rsidR="00BB79D4" w:rsidRPr="00BB79D4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(Китаева Л.М</w:t>
            </w:r>
            <w:r w:rsidR="00867D2E" w:rsidRPr="00BB79D4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.)</w:t>
            </w:r>
          </w:p>
        </w:tc>
        <w:tc>
          <w:tcPr>
            <w:tcW w:w="2089" w:type="dxa"/>
            <w:hideMark/>
          </w:tcPr>
          <w:p w:rsidR="00867D2E" w:rsidRPr="00BB79D4" w:rsidRDefault="00867D2E" w:rsidP="00283A97">
            <w:pPr>
              <w:ind w:right="678"/>
              <w:rPr>
                <w:sz w:val="27"/>
                <w:szCs w:val="27"/>
              </w:rPr>
            </w:pPr>
          </w:p>
          <w:p w:rsidR="00867D2E" w:rsidRPr="00BB79D4" w:rsidRDefault="00B76631" w:rsidP="00283A97">
            <w:pPr>
              <w:ind w:right="678"/>
              <w:rPr>
                <w:b/>
                <w:bCs/>
                <w:i/>
                <w:iCs/>
                <w:sz w:val="27"/>
                <w:szCs w:val="27"/>
              </w:rPr>
            </w:pPr>
            <w:r>
              <w:rPr>
                <w:sz w:val="27"/>
                <w:szCs w:val="27"/>
              </w:rPr>
              <w:t>94</w:t>
            </w:r>
          </w:p>
        </w:tc>
      </w:tr>
      <w:tr w:rsidR="00867D2E" w:rsidRPr="00962A9E" w:rsidTr="002234C3">
        <w:trPr>
          <w:trHeight w:val="634"/>
        </w:trPr>
        <w:tc>
          <w:tcPr>
            <w:tcW w:w="10314" w:type="dxa"/>
            <w:hideMark/>
          </w:tcPr>
          <w:p w:rsidR="00867D2E" w:rsidRPr="00060BD3" w:rsidRDefault="00867D2E" w:rsidP="002234C3">
            <w:pPr>
              <w:pStyle w:val="4"/>
              <w:ind w:left="851" w:right="678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</w:pPr>
            <w:r w:rsidRPr="00060BD3">
              <w:rPr>
                <w:rFonts w:ascii="Times New Roman" w:hAnsi="Times New Roman"/>
                <w:bCs/>
                <w:iCs/>
                <w:sz w:val="27"/>
                <w:szCs w:val="27"/>
              </w:rPr>
              <w:t xml:space="preserve">ВРЕДИТЕЛИ, БОЛЕЗНИ И СОРНЫЕ РАСТЕНИЯ СВЕКЛЫ </w:t>
            </w:r>
            <w:r w:rsidRPr="00060BD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(</w:t>
            </w:r>
            <w:r w:rsidR="00060BD3" w:rsidRPr="00060BD3">
              <w:rPr>
                <w:rFonts w:ascii="Times New Roman" w:hAnsi="Times New Roman"/>
                <w:i/>
                <w:sz w:val="27"/>
                <w:szCs w:val="27"/>
              </w:rPr>
              <w:t>Гаджиева Г.И.,Гутковская Н.С</w:t>
            </w:r>
            <w:r w:rsidRPr="00060BD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.)</w:t>
            </w:r>
          </w:p>
        </w:tc>
        <w:tc>
          <w:tcPr>
            <w:tcW w:w="2089" w:type="dxa"/>
            <w:hideMark/>
          </w:tcPr>
          <w:p w:rsidR="00867D2E" w:rsidRPr="00060BD3" w:rsidRDefault="00867D2E" w:rsidP="00283A97">
            <w:pPr>
              <w:ind w:right="678"/>
              <w:rPr>
                <w:sz w:val="27"/>
                <w:szCs w:val="27"/>
              </w:rPr>
            </w:pPr>
          </w:p>
          <w:p w:rsidR="00867D2E" w:rsidRPr="00060BD3" w:rsidRDefault="00B76631" w:rsidP="00283A97">
            <w:pPr>
              <w:ind w:right="67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101</w:t>
            </w:r>
          </w:p>
        </w:tc>
      </w:tr>
      <w:tr w:rsidR="00867D2E" w:rsidRPr="00962A9E" w:rsidTr="002234C3">
        <w:trPr>
          <w:trHeight w:val="635"/>
        </w:trPr>
        <w:tc>
          <w:tcPr>
            <w:tcW w:w="10314" w:type="dxa"/>
            <w:hideMark/>
          </w:tcPr>
          <w:p w:rsidR="00867D2E" w:rsidRPr="006C7417" w:rsidRDefault="00867D2E" w:rsidP="002234C3">
            <w:pPr>
              <w:pStyle w:val="4"/>
              <w:ind w:left="851" w:right="678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</w:pPr>
            <w:r w:rsidRPr="006C7417">
              <w:rPr>
                <w:rFonts w:ascii="Times New Roman" w:hAnsi="Times New Roman"/>
                <w:bCs/>
                <w:iCs/>
                <w:sz w:val="27"/>
                <w:szCs w:val="27"/>
              </w:rPr>
              <w:t>ВРЕДИТЕЛИ И БОЛЕЗНИ КРЕСТОЦВЕТНЫХ КУЛЬТУР</w:t>
            </w:r>
            <w:r w:rsidRPr="006C7417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 xml:space="preserve"> (</w:t>
            </w:r>
            <w:r w:rsidR="007A1716" w:rsidRPr="006C7417">
              <w:rPr>
                <w:rFonts w:ascii="Times New Roman" w:hAnsi="Times New Roman"/>
                <w:i/>
                <w:sz w:val="27"/>
                <w:szCs w:val="27"/>
              </w:rPr>
              <w:t xml:space="preserve">Агейчик В.В., Полозняк Е.Н., Китаева </w:t>
            </w:r>
            <w:r w:rsidR="006C7417" w:rsidRPr="006C7417">
              <w:rPr>
                <w:rFonts w:ascii="Times New Roman" w:hAnsi="Times New Roman"/>
                <w:i/>
                <w:sz w:val="27"/>
                <w:szCs w:val="27"/>
              </w:rPr>
              <w:t>Л.М., Бобович А.Н.</w:t>
            </w:r>
            <w:r w:rsidRPr="006C7417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)</w:t>
            </w:r>
          </w:p>
        </w:tc>
        <w:tc>
          <w:tcPr>
            <w:tcW w:w="2089" w:type="dxa"/>
            <w:hideMark/>
          </w:tcPr>
          <w:p w:rsidR="00867D2E" w:rsidRPr="006C7417" w:rsidRDefault="00867D2E" w:rsidP="00283A97">
            <w:pPr>
              <w:ind w:right="678"/>
              <w:rPr>
                <w:sz w:val="27"/>
                <w:szCs w:val="27"/>
              </w:rPr>
            </w:pPr>
          </w:p>
          <w:p w:rsidR="00867D2E" w:rsidRPr="006C7417" w:rsidRDefault="00B76631" w:rsidP="00283A97">
            <w:pPr>
              <w:ind w:right="67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115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763D98" w:rsidRPr="00C61863" w:rsidRDefault="00763D98" w:rsidP="002234C3">
            <w:pPr>
              <w:pStyle w:val="4"/>
              <w:ind w:left="851" w:right="678"/>
              <w:contextualSpacing/>
              <w:jc w:val="both"/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</w:pPr>
            <w:r w:rsidRPr="00C61863">
              <w:rPr>
                <w:rFonts w:ascii="Times New Roman" w:hAnsi="Times New Roman"/>
                <w:bCs/>
                <w:iCs/>
                <w:sz w:val="27"/>
                <w:szCs w:val="27"/>
              </w:rPr>
              <w:t>ВРЕДИТЕЛИ И БОЛЕЗНИ ЛЬНА</w:t>
            </w:r>
            <w:r w:rsidRPr="00C6186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 xml:space="preserve"> (</w:t>
            </w:r>
            <w:r w:rsidR="00C61863" w:rsidRPr="00C6186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Будревич А.П.</w:t>
            </w:r>
            <w:r w:rsidR="00C22227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 xml:space="preserve">, </w:t>
            </w:r>
            <w:r w:rsidR="00C61863" w:rsidRPr="00C6186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Богомолова И</w:t>
            </w:r>
            <w:r w:rsidRPr="00C6186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.</w:t>
            </w:r>
            <w:r w:rsidR="00C61863" w:rsidRPr="00C6186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В., Нехведович С.И.</w:t>
            </w:r>
            <w:r w:rsidRPr="00C61863">
              <w:rPr>
                <w:rFonts w:ascii="Times New Roman" w:hAnsi="Times New Roman"/>
                <w:bCs/>
                <w:i/>
                <w:iCs/>
                <w:sz w:val="27"/>
                <w:szCs w:val="27"/>
              </w:rPr>
              <w:t>)</w:t>
            </w:r>
          </w:p>
        </w:tc>
        <w:tc>
          <w:tcPr>
            <w:tcW w:w="2089" w:type="dxa"/>
            <w:hideMark/>
          </w:tcPr>
          <w:p w:rsidR="00C61863" w:rsidRPr="00C61863" w:rsidRDefault="00C61863" w:rsidP="00283A97">
            <w:pPr>
              <w:pStyle w:val="4"/>
              <w:spacing w:line="240" w:lineRule="atLeast"/>
              <w:ind w:right="678"/>
              <w:jc w:val="both"/>
              <w:rPr>
                <w:rFonts w:ascii="Times New Roman" w:hAnsi="Times New Roman"/>
                <w:bCs/>
                <w:iCs/>
                <w:sz w:val="27"/>
                <w:szCs w:val="27"/>
              </w:rPr>
            </w:pPr>
          </w:p>
          <w:p w:rsidR="00763D98" w:rsidRPr="00C61863" w:rsidRDefault="00EC48F8" w:rsidP="00B76631">
            <w:pPr>
              <w:pStyle w:val="4"/>
              <w:spacing w:line="240" w:lineRule="atLeast"/>
              <w:ind w:right="678"/>
              <w:jc w:val="both"/>
              <w:rPr>
                <w:rFonts w:ascii="Times New Roman" w:hAnsi="Times New Roman"/>
                <w:bCs/>
                <w:iCs/>
                <w:sz w:val="27"/>
                <w:szCs w:val="27"/>
              </w:rPr>
            </w:pPr>
            <w:r w:rsidRPr="00C61863">
              <w:rPr>
                <w:rFonts w:ascii="Times New Roman" w:hAnsi="Times New Roman"/>
                <w:bCs/>
                <w:iCs/>
                <w:sz w:val="27"/>
                <w:szCs w:val="27"/>
              </w:rPr>
              <w:t>1</w:t>
            </w:r>
            <w:r w:rsidR="00B76631">
              <w:rPr>
                <w:rFonts w:ascii="Times New Roman" w:hAnsi="Times New Roman"/>
                <w:bCs/>
                <w:iCs/>
                <w:sz w:val="27"/>
                <w:szCs w:val="27"/>
              </w:rPr>
              <w:t>27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763D98" w:rsidRPr="00FA263B" w:rsidRDefault="00763D98" w:rsidP="002234C3">
            <w:pPr>
              <w:ind w:left="851" w:right="678"/>
              <w:contextualSpacing/>
              <w:jc w:val="both"/>
              <w:rPr>
                <w:sz w:val="27"/>
                <w:szCs w:val="27"/>
              </w:rPr>
            </w:pPr>
            <w:r w:rsidRPr="00FA263B">
              <w:rPr>
                <w:sz w:val="27"/>
                <w:szCs w:val="27"/>
              </w:rPr>
              <w:t>ВРЕДИТЕЛИ И БОЛЕЗНИ КАРТОФЕЛЯ (</w:t>
            </w:r>
            <w:r w:rsidR="005A2D8F" w:rsidRPr="00FA263B">
              <w:rPr>
                <w:bCs/>
                <w:i/>
                <w:sz w:val="27"/>
                <w:szCs w:val="27"/>
              </w:rPr>
              <w:t>Жукова М.</w:t>
            </w:r>
            <w:r w:rsidR="00FA263B" w:rsidRPr="00FA263B">
              <w:rPr>
                <w:bCs/>
                <w:i/>
                <w:sz w:val="27"/>
                <w:szCs w:val="27"/>
              </w:rPr>
              <w:t xml:space="preserve">И., </w:t>
            </w:r>
            <w:r w:rsidR="00422C9F">
              <w:rPr>
                <w:bCs/>
                <w:i/>
                <w:sz w:val="27"/>
                <w:szCs w:val="27"/>
              </w:rPr>
              <w:t xml:space="preserve">Бречко Е.В., </w:t>
            </w:r>
            <w:r w:rsidR="00FA263B" w:rsidRPr="00FA263B">
              <w:rPr>
                <w:bCs/>
                <w:i/>
                <w:sz w:val="27"/>
                <w:szCs w:val="27"/>
              </w:rPr>
              <w:t xml:space="preserve">Середа Г.М., </w:t>
            </w:r>
            <w:r w:rsidR="005A2D8F" w:rsidRPr="00FA263B">
              <w:rPr>
                <w:bCs/>
                <w:i/>
                <w:sz w:val="27"/>
                <w:szCs w:val="27"/>
              </w:rPr>
              <w:t>Халаева В.И., Конопацкая М.В</w:t>
            </w:r>
            <w:r w:rsidRPr="00FA263B">
              <w:rPr>
                <w:sz w:val="27"/>
                <w:szCs w:val="27"/>
              </w:rPr>
              <w:t>.,</w:t>
            </w:r>
            <w:r w:rsidRPr="00FA263B">
              <w:rPr>
                <w:b/>
                <w:bCs/>
                <w:i/>
                <w:iCs/>
                <w:sz w:val="27"/>
                <w:szCs w:val="27"/>
              </w:rPr>
              <w:t xml:space="preserve"> </w:t>
            </w:r>
            <w:r w:rsidR="00FA263B" w:rsidRPr="00FA263B">
              <w:rPr>
                <w:bCs/>
                <w:i/>
                <w:iCs/>
                <w:sz w:val="27"/>
                <w:szCs w:val="27"/>
              </w:rPr>
              <w:t>Иванчук В.И.)</w:t>
            </w:r>
          </w:p>
        </w:tc>
        <w:tc>
          <w:tcPr>
            <w:tcW w:w="2089" w:type="dxa"/>
            <w:hideMark/>
          </w:tcPr>
          <w:p w:rsidR="00763D98" w:rsidRPr="00FA263B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FA263B" w:rsidRDefault="00EC48F8" w:rsidP="00B76631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 w:rsidRPr="00FA263B">
              <w:rPr>
                <w:sz w:val="27"/>
                <w:szCs w:val="27"/>
              </w:rPr>
              <w:t>1</w:t>
            </w:r>
            <w:r w:rsidR="00B76631">
              <w:rPr>
                <w:sz w:val="27"/>
                <w:szCs w:val="27"/>
              </w:rPr>
              <w:t>32</w:t>
            </w:r>
          </w:p>
        </w:tc>
      </w:tr>
      <w:tr w:rsidR="00763D98" w:rsidRPr="00962A9E" w:rsidTr="002234C3">
        <w:trPr>
          <w:trHeight w:val="316"/>
        </w:trPr>
        <w:tc>
          <w:tcPr>
            <w:tcW w:w="10314" w:type="dxa"/>
            <w:hideMark/>
          </w:tcPr>
          <w:p w:rsidR="00763D98" w:rsidRPr="00C22227" w:rsidRDefault="00763D98" w:rsidP="002234C3">
            <w:pPr>
              <w:ind w:left="851"/>
              <w:contextualSpacing/>
              <w:jc w:val="both"/>
              <w:rPr>
                <w:sz w:val="27"/>
                <w:szCs w:val="27"/>
              </w:rPr>
            </w:pPr>
            <w:r w:rsidRPr="00C22227">
              <w:rPr>
                <w:sz w:val="27"/>
                <w:szCs w:val="27"/>
              </w:rPr>
              <w:t>ВРЕДИТЕЛИ И БОЛЕЗНИ САДА (</w:t>
            </w:r>
            <w:r w:rsidR="00BC4355" w:rsidRPr="00C22227">
              <w:rPr>
                <w:i/>
                <w:sz w:val="27"/>
                <w:szCs w:val="27"/>
              </w:rPr>
              <w:t>Супранович Р.В, Ярчаковская С.И., Комардина В.С., Плескацевич Р.И., Берлинчик Е.Е., Михневич Р.Л., Мелешко Н.И., Лесик Е.В., Гребнева Ю.Н.</w:t>
            </w:r>
            <w:r w:rsidRPr="00C22227">
              <w:rPr>
                <w:bCs/>
                <w:iCs/>
                <w:sz w:val="27"/>
                <w:szCs w:val="27"/>
              </w:rPr>
              <w:t>)</w:t>
            </w:r>
          </w:p>
        </w:tc>
        <w:tc>
          <w:tcPr>
            <w:tcW w:w="2089" w:type="dxa"/>
            <w:hideMark/>
          </w:tcPr>
          <w:p w:rsidR="00763D98" w:rsidRPr="00C22227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EC48F8" w:rsidRPr="00C22227" w:rsidRDefault="00EC48F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C22227" w:rsidRDefault="00EC48F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 w:rsidRPr="00C22227">
              <w:rPr>
                <w:sz w:val="27"/>
                <w:szCs w:val="27"/>
              </w:rPr>
              <w:t>1</w:t>
            </w:r>
            <w:r w:rsidR="005E00F1">
              <w:rPr>
                <w:sz w:val="27"/>
                <w:szCs w:val="27"/>
              </w:rPr>
              <w:t>53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763D98" w:rsidRPr="00C22227" w:rsidRDefault="00763D98" w:rsidP="002234C3">
            <w:pPr>
              <w:ind w:left="851" w:right="678"/>
              <w:contextualSpacing/>
              <w:jc w:val="both"/>
              <w:rPr>
                <w:sz w:val="27"/>
                <w:szCs w:val="27"/>
              </w:rPr>
            </w:pPr>
            <w:r w:rsidRPr="00C22227">
              <w:rPr>
                <w:sz w:val="27"/>
                <w:szCs w:val="27"/>
              </w:rPr>
              <w:t>ВРЕДИТЕЛИ И БОЛЕЗНИ ОВОЩНЫХ КУЛЬТУР (</w:t>
            </w:r>
            <w:r w:rsidR="007073E5" w:rsidRPr="00C22227">
              <w:rPr>
                <w:i/>
                <w:color w:val="000000"/>
                <w:sz w:val="27"/>
                <w:szCs w:val="27"/>
              </w:rPr>
              <w:t>Прищепа И.А., Колядко Н.Н., Попов Ф.А</w:t>
            </w:r>
            <w:r w:rsidRPr="00C22227">
              <w:rPr>
                <w:bCs/>
                <w:iCs/>
                <w:sz w:val="27"/>
                <w:szCs w:val="27"/>
              </w:rPr>
              <w:t>.)</w:t>
            </w:r>
          </w:p>
        </w:tc>
        <w:tc>
          <w:tcPr>
            <w:tcW w:w="2089" w:type="dxa"/>
            <w:hideMark/>
          </w:tcPr>
          <w:p w:rsidR="00763D98" w:rsidRPr="00C22227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C22227" w:rsidRDefault="00EC48F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 w:rsidRPr="00C22227">
              <w:rPr>
                <w:sz w:val="27"/>
                <w:szCs w:val="27"/>
              </w:rPr>
              <w:t>1</w:t>
            </w:r>
            <w:r w:rsidR="005E00F1">
              <w:rPr>
                <w:sz w:val="27"/>
                <w:szCs w:val="27"/>
              </w:rPr>
              <w:t>97</w:t>
            </w:r>
          </w:p>
        </w:tc>
      </w:tr>
      <w:tr w:rsidR="00763D98" w:rsidRPr="00962A9E" w:rsidTr="002234C3">
        <w:tc>
          <w:tcPr>
            <w:tcW w:w="10314" w:type="dxa"/>
            <w:hideMark/>
          </w:tcPr>
          <w:p w:rsidR="00763D98" w:rsidRDefault="006C4CE2" w:rsidP="002234C3">
            <w:pPr>
              <w:ind w:left="851"/>
              <w:contextualSpacing/>
              <w:jc w:val="both"/>
              <w:rPr>
                <w:sz w:val="27"/>
                <w:szCs w:val="27"/>
              </w:rPr>
            </w:pPr>
            <w:r w:rsidRPr="00C22227">
              <w:rPr>
                <w:sz w:val="27"/>
                <w:szCs w:val="27"/>
              </w:rPr>
              <w:t xml:space="preserve">КОНТРОЛЬ ЧИСЛЕННОСТИ СОРНЫХ РАСТЕНИЙ </w:t>
            </w:r>
            <w:r w:rsidR="00763D98" w:rsidRPr="00C22227">
              <w:rPr>
                <w:sz w:val="27"/>
                <w:szCs w:val="27"/>
              </w:rPr>
              <w:t xml:space="preserve"> В ПОСЕВАХ И ПОСАДКАХ ОВОЩНЫХ КУЛЬТУР (</w:t>
            </w:r>
            <w:r w:rsidR="007073E5" w:rsidRPr="00C22227">
              <w:rPr>
                <w:i/>
                <w:sz w:val="27"/>
                <w:szCs w:val="27"/>
              </w:rPr>
              <w:t xml:space="preserve">Волчкевич И.Г., </w:t>
            </w:r>
            <w:r w:rsidR="00C22227" w:rsidRPr="00C22227">
              <w:rPr>
                <w:i/>
                <w:sz w:val="27"/>
                <w:szCs w:val="27"/>
              </w:rPr>
              <w:t xml:space="preserve">Пашкова И.Н., </w:t>
            </w:r>
            <w:r w:rsidR="007073E5" w:rsidRPr="00C22227">
              <w:rPr>
                <w:i/>
                <w:sz w:val="27"/>
                <w:szCs w:val="27"/>
              </w:rPr>
              <w:t>Мазаева Е.А.</w:t>
            </w:r>
            <w:r w:rsidR="00763D98" w:rsidRPr="00C22227">
              <w:rPr>
                <w:sz w:val="27"/>
                <w:szCs w:val="27"/>
              </w:rPr>
              <w:t xml:space="preserve">, </w:t>
            </w:r>
            <w:r w:rsidR="00C22227" w:rsidRPr="00C22227">
              <w:rPr>
                <w:i/>
                <w:sz w:val="27"/>
                <w:szCs w:val="27"/>
              </w:rPr>
              <w:t>Иванчук Н.И</w:t>
            </w:r>
            <w:r w:rsidR="00C22227" w:rsidRPr="00C22227">
              <w:rPr>
                <w:sz w:val="27"/>
                <w:szCs w:val="27"/>
              </w:rPr>
              <w:t>.)</w:t>
            </w:r>
          </w:p>
          <w:p w:rsidR="00C22227" w:rsidRPr="00C22227" w:rsidRDefault="00C22227" w:rsidP="002234C3">
            <w:pPr>
              <w:ind w:left="851"/>
              <w:contextualSpacing/>
              <w:jc w:val="both"/>
              <w:rPr>
                <w:i/>
                <w:sz w:val="27"/>
                <w:szCs w:val="27"/>
              </w:rPr>
            </w:pPr>
            <w:r w:rsidRPr="00C22227">
              <w:rPr>
                <w:sz w:val="27"/>
                <w:szCs w:val="27"/>
              </w:rPr>
              <w:t xml:space="preserve">ВРЕДИТЕЛИ И БОЛЕЗНИ </w:t>
            </w:r>
            <w:r>
              <w:rPr>
                <w:sz w:val="27"/>
                <w:szCs w:val="27"/>
              </w:rPr>
              <w:t>ПОДСОЛНЕЧНИКА</w:t>
            </w:r>
            <w:r w:rsidRPr="00C22227">
              <w:rPr>
                <w:sz w:val="27"/>
                <w:szCs w:val="27"/>
              </w:rPr>
              <w:t xml:space="preserve"> (</w:t>
            </w:r>
            <w:r w:rsidRPr="00C22227">
              <w:rPr>
                <w:i/>
                <w:sz w:val="27"/>
                <w:szCs w:val="27"/>
              </w:rPr>
              <w:t>Ходенкова А.М.</w:t>
            </w:r>
            <w:r>
              <w:rPr>
                <w:sz w:val="27"/>
                <w:szCs w:val="27"/>
              </w:rPr>
              <w:t>)</w:t>
            </w:r>
            <w:r w:rsidRPr="00C22227">
              <w:rPr>
                <w:i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2089" w:type="dxa"/>
            <w:hideMark/>
          </w:tcPr>
          <w:p w:rsidR="00763D98" w:rsidRPr="00C22227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EC48F8" w:rsidRPr="00C22227" w:rsidRDefault="00EC48F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Default="005E00F1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224</w:t>
            </w:r>
          </w:p>
          <w:p w:rsidR="00C22227" w:rsidRPr="00C22227" w:rsidRDefault="005E00F1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23</w:t>
            </w:r>
            <w:r w:rsidR="00C22227">
              <w:rPr>
                <w:sz w:val="27"/>
                <w:szCs w:val="27"/>
              </w:rPr>
              <w:t>7</w:t>
            </w:r>
          </w:p>
        </w:tc>
      </w:tr>
      <w:tr w:rsidR="00763D98" w:rsidRPr="00962A9E" w:rsidTr="002234C3">
        <w:trPr>
          <w:trHeight w:val="1498"/>
        </w:trPr>
        <w:tc>
          <w:tcPr>
            <w:tcW w:w="10314" w:type="dxa"/>
          </w:tcPr>
          <w:p w:rsidR="00763D98" w:rsidRPr="00C22227" w:rsidRDefault="00763D98" w:rsidP="002234C3">
            <w:pPr>
              <w:ind w:left="851"/>
              <w:contextualSpacing/>
              <w:jc w:val="both"/>
              <w:rPr>
                <w:sz w:val="27"/>
                <w:szCs w:val="27"/>
              </w:rPr>
            </w:pPr>
            <w:r w:rsidRPr="00C22227">
              <w:rPr>
                <w:caps/>
                <w:spacing w:val="-4"/>
                <w:sz w:val="27"/>
                <w:szCs w:val="27"/>
              </w:rPr>
              <w:t>Засоренность посевов основных сельскохозяйственных культур в 201</w:t>
            </w:r>
            <w:r w:rsidR="00C22227" w:rsidRPr="00C22227">
              <w:rPr>
                <w:caps/>
                <w:spacing w:val="-4"/>
                <w:sz w:val="27"/>
                <w:szCs w:val="27"/>
              </w:rPr>
              <w:t>2</w:t>
            </w:r>
            <w:r w:rsidRPr="00C22227">
              <w:rPr>
                <w:caps/>
                <w:spacing w:val="-4"/>
                <w:sz w:val="27"/>
                <w:szCs w:val="27"/>
              </w:rPr>
              <w:t xml:space="preserve"> </w:t>
            </w:r>
            <w:r w:rsidRPr="00C22227">
              <w:rPr>
                <w:spacing w:val="-4"/>
                <w:sz w:val="27"/>
                <w:szCs w:val="27"/>
              </w:rPr>
              <w:t>г</w:t>
            </w:r>
            <w:r w:rsidRPr="00C22227">
              <w:rPr>
                <w:caps/>
                <w:spacing w:val="-4"/>
                <w:sz w:val="27"/>
                <w:szCs w:val="27"/>
              </w:rPr>
              <w:t>. и ассортимент гербицидов по ее контролю в 201</w:t>
            </w:r>
            <w:r w:rsidR="00C22227" w:rsidRPr="00C22227">
              <w:rPr>
                <w:caps/>
                <w:spacing w:val="-4"/>
                <w:sz w:val="27"/>
                <w:szCs w:val="27"/>
              </w:rPr>
              <w:t>3</w:t>
            </w:r>
            <w:r w:rsidRPr="00C22227">
              <w:rPr>
                <w:caps/>
                <w:spacing w:val="-4"/>
                <w:sz w:val="27"/>
                <w:szCs w:val="27"/>
              </w:rPr>
              <w:t xml:space="preserve"> </w:t>
            </w:r>
            <w:r w:rsidRPr="00C22227">
              <w:rPr>
                <w:spacing w:val="-4"/>
                <w:sz w:val="27"/>
                <w:szCs w:val="27"/>
              </w:rPr>
              <w:t>г</w:t>
            </w:r>
            <w:r w:rsidRPr="00C22227">
              <w:rPr>
                <w:caps/>
                <w:spacing w:val="-4"/>
                <w:sz w:val="27"/>
                <w:szCs w:val="27"/>
              </w:rPr>
              <w:t>.</w:t>
            </w:r>
            <w:r w:rsidRPr="00C22227">
              <w:rPr>
                <w:sz w:val="27"/>
                <w:szCs w:val="27"/>
              </w:rPr>
              <w:t xml:space="preserve"> (</w:t>
            </w:r>
            <w:r w:rsidR="00283A97" w:rsidRPr="00C22227">
              <w:rPr>
                <w:i/>
                <w:sz w:val="27"/>
                <w:szCs w:val="27"/>
              </w:rPr>
              <w:t>Сорока С.В., Сорока Л.И., Лапковская Т.Н., Терещук В.С., Якимович Е.А., Корпанов Р.В., Колесник С.А., Ивашкевич А.А., Кабзарь Н.В., Сташкевич А.В., Лобач О.К., Пестерева А.С</w:t>
            </w:r>
            <w:r w:rsidR="00C22227" w:rsidRPr="00C22227">
              <w:rPr>
                <w:i/>
                <w:sz w:val="27"/>
                <w:szCs w:val="27"/>
              </w:rPr>
              <w:t>., Ясюченя О.А.</w:t>
            </w:r>
            <w:r w:rsidR="00283A97" w:rsidRPr="00C22227">
              <w:rPr>
                <w:i/>
                <w:sz w:val="27"/>
                <w:szCs w:val="27"/>
              </w:rPr>
              <w:t>)</w:t>
            </w:r>
          </w:p>
        </w:tc>
        <w:tc>
          <w:tcPr>
            <w:tcW w:w="2089" w:type="dxa"/>
          </w:tcPr>
          <w:p w:rsidR="00763D98" w:rsidRPr="00C22227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C22227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C22227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C22227" w:rsidRDefault="00763D9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</w:p>
          <w:p w:rsidR="00763D98" w:rsidRPr="00C22227" w:rsidRDefault="00EC48F8" w:rsidP="00283A97">
            <w:pPr>
              <w:spacing w:line="240" w:lineRule="atLeast"/>
              <w:ind w:right="678"/>
              <w:jc w:val="both"/>
              <w:rPr>
                <w:sz w:val="27"/>
                <w:szCs w:val="27"/>
              </w:rPr>
            </w:pPr>
            <w:r w:rsidRPr="00C22227">
              <w:rPr>
                <w:sz w:val="27"/>
                <w:szCs w:val="27"/>
              </w:rPr>
              <w:t>2</w:t>
            </w:r>
            <w:r w:rsidR="005E00F1">
              <w:rPr>
                <w:sz w:val="27"/>
                <w:szCs w:val="27"/>
              </w:rPr>
              <w:t>49</w:t>
            </w:r>
          </w:p>
        </w:tc>
      </w:tr>
      <w:tr w:rsidR="00FD42CB" w:rsidRPr="00962A9E" w:rsidTr="002234C3">
        <w:trPr>
          <w:trHeight w:val="1288"/>
        </w:trPr>
        <w:tc>
          <w:tcPr>
            <w:tcW w:w="10314" w:type="dxa"/>
          </w:tcPr>
          <w:p w:rsidR="00FD42CB" w:rsidRPr="006B3EB1" w:rsidRDefault="00FD42CB" w:rsidP="002234C3">
            <w:pPr>
              <w:ind w:left="851"/>
              <w:contextualSpacing/>
              <w:jc w:val="both"/>
              <w:rPr>
                <w:sz w:val="27"/>
                <w:szCs w:val="27"/>
              </w:rPr>
            </w:pPr>
            <w:r w:rsidRPr="006B3EB1">
              <w:rPr>
                <w:sz w:val="27"/>
                <w:szCs w:val="27"/>
              </w:rPr>
              <w:t>ПРОГНОЗИРУЕМЫЕ ОБЪЕМЫ ОБРАБОТОК ПОСЕВОВ С/Х КУЛЬТУР ОТ ВРЕДНЫХ ОРГАНИЗМОВ В РЕСПУБЛИКЕ БЕЛАРУСЬ НА 201</w:t>
            </w:r>
            <w:r w:rsidR="00C22227" w:rsidRPr="006B3EB1">
              <w:rPr>
                <w:sz w:val="27"/>
                <w:szCs w:val="27"/>
              </w:rPr>
              <w:t>3г</w:t>
            </w:r>
            <w:r w:rsidRPr="006B3EB1">
              <w:rPr>
                <w:sz w:val="27"/>
                <w:szCs w:val="27"/>
              </w:rPr>
              <w:t>. (</w:t>
            </w:r>
            <w:r w:rsidR="008B03B1" w:rsidRPr="00EA5822">
              <w:rPr>
                <w:i/>
                <w:sz w:val="27"/>
                <w:szCs w:val="27"/>
              </w:rPr>
              <w:t>Костюкевич Т.П., Головач Т.Ю.</w:t>
            </w:r>
            <w:r w:rsidR="006B3EB1">
              <w:rPr>
                <w:sz w:val="27"/>
                <w:szCs w:val="27"/>
              </w:rPr>
              <w:t>)</w:t>
            </w:r>
          </w:p>
          <w:p w:rsidR="00FD42CB" w:rsidRPr="006B3EB1" w:rsidRDefault="00FD42CB" w:rsidP="002234C3">
            <w:pPr>
              <w:ind w:left="851" w:right="678"/>
              <w:contextualSpacing/>
              <w:jc w:val="both"/>
              <w:rPr>
                <w:caps/>
                <w:spacing w:val="-4"/>
                <w:sz w:val="27"/>
                <w:szCs w:val="27"/>
              </w:rPr>
            </w:pPr>
          </w:p>
        </w:tc>
        <w:tc>
          <w:tcPr>
            <w:tcW w:w="2089" w:type="dxa"/>
          </w:tcPr>
          <w:p w:rsidR="00FD42CB" w:rsidRPr="006B3EB1" w:rsidRDefault="00FD42CB" w:rsidP="00283A97">
            <w:pPr>
              <w:spacing w:line="240" w:lineRule="atLeast"/>
              <w:jc w:val="both"/>
              <w:rPr>
                <w:sz w:val="27"/>
                <w:szCs w:val="27"/>
              </w:rPr>
            </w:pPr>
          </w:p>
          <w:p w:rsidR="00FD42CB" w:rsidRPr="006B3EB1" w:rsidRDefault="00FD42CB" w:rsidP="00283A97">
            <w:pPr>
              <w:spacing w:line="240" w:lineRule="atLeast"/>
              <w:jc w:val="both"/>
              <w:rPr>
                <w:sz w:val="27"/>
                <w:szCs w:val="27"/>
              </w:rPr>
            </w:pPr>
          </w:p>
          <w:p w:rsidR="00FD42CB" w:rsidRPr="006B3EB1" w:rsidRDefault="00EC48F8" w:rsidP="002E43E8">
            <w:pPr>
              <w:spacing w:line="240" w:lineRule="atLeast"/>
              <w:jc w:val="both"/>
              <w:rPr>
                <w:sz w:val="27"/>
                <w:szCs w:val="27"/>
              </w:rPr>
            </w:pPr>
            <w:r w:rsidRPr="006B3EB1">
              <w:rPr>
                <w:sz w:val="27"/>
                <w:szCs w:val="27"/>
              </w:rPr>
              <w:t>2</w:t>
            </w:r>
            <w:r w:rsidR="005E00F1">
              <w:rPr>
                <w:sz w:val="27"/>
                <w:szCs w:val="27"/>
              </w:rPr>
              <w:t>78</w:t>
            </w:r>
          </w:p>
        </w:tc>
      </w:tr>
    </w:tbl>
    <w:p w:rsidR="00763D98" w:rsidRDefault="00763D98" w:rsidP="00763D98">
      <w:pPr>
        <w:spacing w:line="240" w:lineRule="atLeast"/>
        <w:contextualSpacing/>
        <w:jc w:val="center"/>
        <w:rPr>
          <w:b/>
          <w:highlight w:val="lightGray"/>
        </w:rPr>
      </w:pPr>
    </w:p>
    <w:p w:rsidR="00BB79D4" w:rsidRDefault="00BB79D4" w:rsidP="00FA364C">
      <w:pPr>
        <w:ind w:firstLine="709"/>
        <w:contextualSpacing/>
        <w:jc w:val="both"/>
        <w:rPr>
          <w:b/>
          <w:sz w:val="28"/>
          <w:szCs w:val="28"/>
        </w:rPr>
      </w:pPr>
    </w:p>
    <w:p w:rsidR="00BB79D4" w:rsidRDefault="00BB79D4" w:rsidP="00FA364C">
      <w:pPr>
        <w:ind w:firstLine="709"/>
        <w:contextualSpacing/>
        <w:jc w:val="both"/>
        <w:rPr>
          <w:b/>
          <w:sz w:val="28"/>
          <w:szCs w:val="28"/>
        </w:rPr>
      </w:pPr>
    </w:p>
    <w:p w:rsidR="00BB79D4" w:rsidRDefault="00BB79D4" w:rsidP="00FA364C">
      <w:pPr>
        <w:ind w:firstLine="709"/>
        <w:contextualSpacing/>
        <w:jc w:val="both"/>
        <w:rPr>
          <w:b/>
          <w:sz w:val="28"/>
          <w:szCs w:val="28"/>
        </w:rPr>
      </w:pPr>
    </w:p>
    <w:p w:rsidR="006C0086" w:rsidRDefault="006C0086" w:rsidP="006C0086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МНОГОЯДНЫЕ </w:t>
      </w:r>
      <w:r w:rsidR="00581DD2" w:rsidRPr="00BB79D4">
        <w:rPr>
          <w:b/>
          <w:sz w:val="28"/>
          <w:szCs w:val="28"/>
        </w:rPr>
        <w:t>ВРЕДИТЕЛИ</w:t>
      </w:r>
    </w:p>
    <w:p w:rsidR="004A5128" w:rsidRPr="00BB79D4" w:rsidRDefault="00581DD2" w:rsidP="006C0086">
      <w:pPr>
        <w:ind w:firstLine="709"/>
        <w:contextualSpacing/>
        <w:jc w:val="both"/>
        <w:rPr>
          <w:b/>
          <w:sz w:val="28"/>
          <w:szCs w:val="28"/>
        </w:rPr>
      </w:pPr>
      <w:r w:rsidRPr="00BB79D4">
        <w:rPr>
          <w:b/>
          <w:sz w:val="28"/>
          <w:szCs w:val="28"/>
        </w:rPr>
        <w:t xml:space="preserve">Проволочники </w:t>
      </w:r>
    </w:p>
    <w:p w:rsidR="004A5128" w:rsidRPr="00962A9E" w:rsidRDefault="00D2640C" w:rsidP="006C0086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1627717" cy="1557754"/>
            <wp:effectExtent l="19050" t="19050" r="10583" b="23396"/>
            <wp:docPr id="1" name="Рисунок 1" descr="saff_i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ff_i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5572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60550" cy="1556037"/>
            <wp:effectExtent l="19050" t="19050" r="25400" b="25113"/>
            <wp:docPr id="2" name="Рисунок 2" descr="2502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0236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5576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23964" cy="1564216"/>
            <wp:effectExtent l="19050" t="19050" r="14336" b="16934"/>
            <wp:docPr id="3" name="Рисунок 3" descr="limo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moniu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67" cy="156653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A2F17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5A2F17">
        <w:rPr>
          <w:sz w:val="28"/>
          <w:szCs w:val="28"/>
        </w:rPr>
        <w:t>Личинки жуков щелкун</w:t>
      </w:r>
      <w:r w:rsidR="006C0086">
        <w:rPr>
          <w:sz w:val="28"/>
          <w:szCs w:val="28"/>
        </w:rPr>
        <w:t xml:space="preserve">ов распространены повсеместно. </w:t>
      </w:r>
      <w:r w:rsidRPr="005A2F17">
        <w:rPr>
          <w:sz w:val="28"/>
          <w:szCs w:val="28"/>
        </w:rPr>
        <w:t>В</w:t>
      </w:r>
      <w:r w:rsidR="00644AD3">
        <w:rPr>
          <w:sz w:val="28"/>
          <w:szCs w:val="28"/>
        </w:rPr>
        <w:t xml:space="preserve"> 2012 году</w:t>
      </w:r>
      <w:r>
        <w:rPr>
          <w:sz w:val="28"/>
          <w:szCs w:val="28"/>
        </w:rPr>
        <w:t xml:space="preserve"> отмечено повреждение проволочниками посевов</w:t>
      </w:r>
      <w:r w:rsidRPr="00854237">
        <w:rPr>
          <w:sz w:val="28"/>
          <w:szCs w:val="28"/>
        </w:rPr>
        <w:t xml:space="preserve"> кукуруз</w:t>
      </w:r>
      <w:r>
        <w:rPr>
          <w:sz w:val="28"/>
          <w:szCs w:val="28"/>
        </w:rPr>
        <w:t xml:space="preserve">ы, </w:t>
      </w:r>
      <w:r w:rsidRPr="00854237">
        <w:rPr>
          <w:sz w:val="28"/>
          <w:szCs w:val="28"/>
        </w:rPr>
        <w:t>зерновы</w:t>
      </w:r>
      <w:r>
        <w:rPr>
          <w:sz w:val="28"/>
          <w:szCs w:val="28"/>
        </w:rPr>
        <w:t xml:space="preserve">х культур, </w:t>
      </w:r>
      <w:r w:rsidRPr="00854237">
        <w:rPr>
          <w:sz w:val="28"/>
          <w:szCs w:val="28"/>
        </w:rPr>
        <w:t>картофе</w:t>
      </w:r>
      <w:r w:rsidR="00ED1142">
        <w:rPr>
          <w:sz w:val="28"/>
          <w:szCs w:val="28"/>
        </w:rPr>
        <w:t xml:space="preserve">ля, сахарной свеклы. </w:t>
      </w:r>
      <w:r>
        <w:rPr>
          <w:sz w:val="28"/>
          <w:szCs w:val="28"/>
        </w:rPr>
        <w:t xml:space="preserve">Результаты весеннего обследования посевных площадей показывают </w:t>
      </w:r>
      <w:r w:rsidR="00E83109" w:rsidRPr="00ED1142">
        <w:rPr>
          <w:sz w:val="28"/>
          <w:szCs w:val="28"/>
        </w:rPr>
        <w:t>46</w:t>
      </w:r>
      <w:r>
        <w:rPr>
          <w:sz w:val="28"/>
          <w:szCs w:val="28"/>
        </w:rPr>
        <w:t>-100% заселение их вредителем, со средневзвешенной плотностью</w:t>
      </w:r>
      <w:r w:rsidR="00E83109">
        <w:rPr>
          <w:sz w:val="28"/>
          <w:szCs w:val="28"/>
        </w:rPr>
        <w:t xml:space="preserve"> </w:t>
      </w:r>
      <w:r w:rsidR="00E83109" w:rsidRPr="00ED1142">
        <w:rPr>
          <w:sz w:val="28"/>
          <w:szCs w:val="28"/>
        </w:rPr>
        <w:t>0,1-</w:t>
      </w:r>
      <w:r w:rsidRPr="00ED1142">
        <w:rPr>
          <w:sz w:val="28"/>
          <w:szCs w:val="28"/>
        </w:rPr>
        <w:t xml:space="preserve"> </w:t>
      </w:r>
      <w:r w:rsidR="00E83109" w:rsidRPr="00ED1142">
        <w:rPr>
          <w:sz w:val="28"/>
          <w:szCs w:val="28"/>
        </w:rPr>
        <w:t>16,0</w:t>
      </w:r>
      <w:r w:rsidR="00E83109">
        <w:rPr>
          <w:sz w:val="28"/>
          <w:szCs w:val="28"/>
        </w:rPr>
        <w:t xml:space="preserve"> </w:t>
      </w:r>
      <w:r>
        <w:rPr>
          <w:sz w:val="28"/>
          <w:szCs w:val="28"/>
        </w:rPr>
        <w:t>экз./м</w:t>
      </w:r>
      <w:r w:rsidRPr="001B5FD8">
        <w:rPr>
          <w:sz w:val="28"/>
          <w:szCs w:val="28"/>
          <w:vertAlign w:val="superscript"/>
        </w:rPr>
        <w:t>2</w:t>
      </w:r>
      <w:r w:rsidR="00ED114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D1142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Нарастание численности вредителей наблюдается в первую очередь на полях многолетних злаков, бобово-злаковых трав, зерновых культурах, особенно с подсевом трав, запырееных участках. Б</w:t>
      </w:r>
      <w:r w:rsidRPr="0071191F">
        <w:rPr>
          <w:sz w:val="28"/>
          <w:szCs w:val="28"/>
        </w:rPr>
        <w:t xml:space="preserve">олее высокая вредоносность проволочников </w:t>
      </w:r>
      <w:r>
        <w:rPr>
          <w:sz w:val="28"/>
          <w:szCs w:val="28"/>
        </w:rPr>
        <w:t>отмечена</w:t>
      </w:r>
      <w:r w:rsidRPr="0071191F">
        <w:rPr>
          <w:sz w:val="28"/>
          <w:szCs w:val="28"/>
        </w:rPr>
        <w:t xml:space="preserve"> на легких почвах с высокой плотностью их поп</w:t>
      </w:r>
      <w:r>
        <w:rPr>
          <w:sz w:val="28"/>
          <w:szCs w:val="28"/>
        </w:rPr>
        <w:t>уляций</w:t>
      </w:r>
      <w:r w:rsidR="00ED1142">
        <w:rPr>
          <w:sz w:val="28"/>
          <w:szCs w:val="28"/>
        </w:rPr>
        <w:t>.</w:t>
      </w:r>
    </w:p>
    <w:p w:rsidR="005A2F17" w:rsidRPr="00871D44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7C005D">
        <w:rPr>
          <w:sz w:val="28"/>
          <w:szCs w:val="28"/>
        </w:rPr>
        <w:t xml:space="preserve">Для определения плотности и структуры популяции </w:t>
      </w:r>
      <w:r>
        <w:rPr>
          <w:sz w:val="28"/>
          <w:szCs w:val="28"/>
        </w:rPr>
        <w:t xml:space="preserve">личинок щелкунов </w:t>
      </w:r>
      <w:r w:rsidRPr="007C005D">
        <w:rPr>
          <w:sz w:val="28"/>
          <w:szCs w:val="28"/>
        </w:rPr>
        <w:t xml:space="preserve">проводятся почвенные раскопки ранней весной и осенью после уборки урожая. </w:t>
      </w:r>
      <w:r>
        <w:rPr>
          <w:color w:val="000000"/>
          <w:sz w:val="28"/>
          <w:szCs w:val="28"/>
        </w:rPr>
        <w:t xml:space="preserve">Применяемый метод учета </w:t>
      </w:r>
      <w:r w:rsidRPr="00CC60F0">
        <w:rPr>
          <w:color w:val="000000"/>
          <w:sz w:val="28"/>
          <w:szCs w:val="28"/>
        </w:rPr>
        <w:t>трудоемкий</w:t>
      </w:r>
      <w:r>
        <w:rPr>
          <w:color w:val="000000"/>
          <w:sz w:val="28"/>
          <w:szCs w:val="28"/>
        </w:rPr>
        <w:t xml:space="preserve"> и не всегда достоверно</w:t>
      </w:r>
      <w:r w:rsidR="006C0086">
        <w:rPr>
          <w:color w:val="000000"/>
          <w:sz w:val="28"/>
          <w:szCs w:val="28"/>
        </w:rPr>
        <w:t xml:space="preserve"> отражает сложившуюся ситуацию. </w:t>
      </w:r>
      <w:r>
        <w:rPr>
          <w:color w:val="000000"/>
          <w:sz w:val="28"/>
          <w:szCs w:val="28"/>
        </w:rPr>
        <w:t xml:space="preserve">Усовершенствованным </w:t>
      </w:r>
      <w:r w:rsidRPr="00CC60F0">
        <w:rPr>
          <w:sz w:val="28"/>
          <w:szCs w:val="28"/>
        </w:rPr>
        <w:t xml:space="preserve">методом </w:t>
      </w:r>
      <w:r>
        <w:rPr>
          <w:sz w:val="28"/>
          <w:szCs w:val="28"/>
        </w:rPr>
        <w:t xml:space="preserve">выявления </w:t>
      </w:r>
      <w:r w:rsidRPr="00CC60F0">
        <w:rPr>
          <w:sz w:val="28"/>
          <w:szCs w:val="28"/>
        </w:rPr>
        <w:t xml:space="preserve">численности </w:t>
      </w:r>
      <w:r>
        <w:rPr>
          <w:sz w:val="28"/>
          <w:szCs w:val="28"/>
        </w:rPr>
        <w:t xml:space="preserve">личинок щелкунов является определение их по количеству отловленных феромонными ловушками жуков. Разработанный метод </w:t>
      </w:r>
      <w:r w:rsidRPr="00CC60F0">
        <w:rPr>
          <w:sz w:val="28"/>
          <w:szCs w:val="28"/>
        </w:rPr>
        <w:t>дает возможность заблаговременно устан</w:t>
      </w:r>
      <w:r>
        <w:rPr>
          <w:sz w:val="28"/>
          <w:szCs w:val="28"/>
        </w:rPr>
        <w:t>овить</w:t>
      </w:r>
      <w:r w:rsidRPr="00CC60F0">
        <w:rPr>
          <w:sz w:val="28"/>
          <w:szCs w:val="28"/>
        </w:rPr>
        <w:t xml:space="preserve"> численность и вредоносность проволочников, что позволяет дифференцированно применять инсектициды, и тем самым повысить их э</w:t>
      </w:r>
      <w:r>
        <w:rPr>
          <w:sz w:val="28"/>
          <w:szCs w:val="28"/>
        </w:rPr>
        <w:t>ффективность</w:t>
      </w:r>
      <w:r w:rsidRPr="00CC60F0">
        <w:rPr>
          <w:sz w:val="28"/>
          <w:szCs w:val="28"/>
        </w:rPr>
        <w:t>.</w:t>
      </w:r>
    </w:p>
    <w:p w:rsidR="005A2F17" w:rsidRPr="00854237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 не ожидается повсеместного снижения численности и вредоносности проволочников в агроценозах полевых культур республики.</w:t>
      </w:r>
      <w:r w:rsidRPr="00BD050F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в хозяйствах, где проводится комплекс агротехнических мероприятий (внесение минеральных и жидких органических удобрений, известкование кислых почв, уничтожение злаковой сорной растительности; возделывание кукурузы в монокультуре) и посев в течение 2-3 лет семенами протравленными инсектицидами, будет снижение численности вредителей до экономически неощутимого уровня.</w:t>
      </w:r>
    </w:p>
    <w:p w:rsidR="00B67A9C" w:rsidRPr="00BB79D4" w:rsidRDefault="00581DD2" w:rsidP="006C0086">
      <w:pPr>
        <w:ind w:firstLine="709"/>
        <w:contextualSpacing/>
        <w:jc w:val="both"/>
        <w:rPr>
          <w:b/>
          <w:sz w:val="28"/>
          <w:szCs w:val="28"/>
        </w:rPr>
      </w:pPr>
      <w:r w:rsidRPr="00BB79D4">
        <w:rPr>
          <w:b/>
          <w:sz w:val="28"/>
          <w:szCs w:val="28"/>
        </w:rPr>
        <w:t>Подгрызающие совки</w:t>
      </w:r>
      <w:r w:rsidR="00B67A9C" w:rsidRPr="00BB79D4">
        <w:rPr>
          <w:b/>
          <w:sz w:val="28"/>
          <w:szCs w:val="28"/>
        </w:rPr>
        <w:t xml:space="preserve"> </w:t>
      </w:r>
    </w:p>
    <w:p w:rsidR="00B67A9C" w:rsidRPr="00BB79D4" w:rsidRDefault="006730A6" w:rsidP="006C0086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6.15pt;margin-top:102.65pt;width:177.05pt;height:21.15pt;z-index:251651584">
            <v:textbox style="mso-next-textbox:#_x0000_s1027">
              <w:txbxContent>
                <w:p w:rsidR="0032684D" w:rsidRDefault="0032684D" w:rsidP="008352E7">
                  <w:pPr>
                    <w:jc w:val="center"/>
                  </w:pPr>
                  <w:r>
                    <w:t>Совка восклицательная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26" type="#_x0000_t202" style="position:absolute;left:0;text-align:left;margin-left:36.85pt;margin-top:102.65pt;width:172.8pt;height:21.15pt;z-index:251650560">
            <v:textbox style="mso-next-textbox:#_x0000_s1026">
              <w:txbxContent>
                <w:p w:rsidR="0032684D" w:rsidRDefault="0032684D" w:rsidP="008352E7">
                  <w:pPr>
                    <w:jc w:val="center"/>
                  </w:pPr>
                  <w:r>
                    <w:t>Совка озимая</w:t>
                  </w:r>
                </w:p>
              </w:txbxContent>
            </v:textbox>
          </v:shape>
        </w:pict>
      </w:r>
      <w:r w:rsidR="00D2640C" w:rsidRPr="00BB79D4">
        <w:rPr>
          <w:b/>
          <w:noProof/>
          <w:sz w:val="28"/>
          <w:szCs w:val="28"/>
        </w:rPr>
        <w:drawing>
          <wp:inline distT="0" distB="0" distL="0" distR="0">
            <wp:extent cx="2218055" cy="1388745"/>
            <wp:effectExtent l="19050" t="0" r="0" b="0"/>
            <wp:docPr id="4" name="Рисунок 4" descr="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9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2E7" w:rsidRPr="00BB79D4">
        <w:rPr>
          <w:b/>
          <w:sz w:val="28"/>
          <w:szCs w:val="28"/>
        </w:rPr>
        <w:t xml:space="preserve">             </w:t>
      </w:r>
      <w:r w:rsidR="00D2640C" w:rsidRPr="00BB79D4">
        <w:rPr>
          <w:b/>
          <w:noProof/>
          <w:sz w:val="28"/>
          <w:szCs w:val="28"/>
        </w:rPr>
        <w:drawing>
          <wp:inline distT="0" distB="0" distL="0" distR="0">
            <wp:extent cx="1778000" cy="1363345"/>
            <wp:effectExtent l="19050" t="0" r="0" b="0"/>
            <wp:docPr id="5" name="Рисунок 5" descr="exclamationis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clamationis-2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9C" w:rsidRPr="00BB79D4" w:rsidRDefault="00B67A9C" w:rsidP="006C0086">
      <w:pPr>
        <w:contextualSpacing/>
        <w:jc w:val="both"/>
        <w:rPr>
          <w:b/>
          <w:sz w:val="28"/>
          <w:szCs w:val="28"/>
        </w:rPr>
      </w:pPr>
    </w:p>
    <w:p w:rsidR="005A2F17" w:rsidRPr="008B03B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>К подгрызающим совкам относятся многие виды бабочек из семейства ночницы (</w:t>
      </w:r>
      <w:r w:rsidRPr="008B03B1">
        <w:rPr>
          <w:i/>
          <w:iCs/>
          <w:sz w:val="28"/>
          <w:szCs w:val="28"/>
          <w:lang w:val="en-US"/>
        </w:rPr>
        <w:t>Noctuidae</w:t>
      </w:r>
      <w:r w:rsidRPr="008B03B1">
        <w:rPr>
          <w:sz w:val="28"/>
          <w:szCs w:val="28"/>
        </w:rPr>
        <w:t>). Чаще вредят озимая совка (</w:t>
      </w:r>
      <w:r w:rsidRPr="008B03B1">
        <w:rPr>
          <w:i/>
          <w:iCs/>
          <w:sz w:val="28"/>
          <w:szCs w:val="28"/>
          <w:lang w:val="en-US"/>
        </w:rPr>
        <w:t>Agrotis</w:t>
      </w:r>
      <w:r w:rsidRPr="008B03B1">
        <w:rPr>
          <w:i/>
          <w:iCs/>
          <w:sz w:val="28"/>
          <w:szCs w:val="28"/>
        </w:rPr>
        <w:t xml:space="preserve"> </w:t>
      </w:r>
      <w:r w:rsidRPr="008B03B1">
        <w:rPr>
          <w:i/>
          <w:iCs/>
          <w:sz w:val="28"/>
          <w:szCs w:val="28"/>
          <w:lang w:val="en-US"/>
        </w:rPr>
        <w:t>segetum</w:t>
      </w:r>
      <w:r w:rsidRPr="008B03B1">
        <w:rPr>
          <w:i/>
          <w:iCs/>
          <w:sz w:val="28"/>
          <w:szCs w:val="28"/>
        </w:rPr>
        <w:t xml:space="preserve"> </w:t>
      </w:r>
      <w:r w:rsidRPr="008B03B1">
        <w:rPr>
          <w:i/>
          <w:iCs/>
          <w:sz w:val="28"/>
          <w:szCs w:val="28"/>
          <w:lang w:val="en-US"/>
        </w:rPr>
        <w:t>Schiff</w:t>
      </w:r>
      <w:r w:rsidRPr="008B03B1">
        <w:rPr>
          <w:i/>
          <w:iCs/>
          <w:sz w:val="28"/>
          <w:szCs w:val="28"/>
        </w:rPr>
        <w:t>.</w:t>
      </w:r>
      <w:r w:rsidRPr="008B03B1">
        <w:rPr>
          <w:sz w:val="28"/>
          <w:szCs w:val="28"/>
        </w:rPr>
        <w:t>) и восклицательная совка (</w:t>
      </w:r>
      <w:r w:rsidRPr="008B03B1">
        <w:rPr>
          <w:i/>
          <w:iCs/>
          <w:sz w:val="28"/>
          <w:szCs w:val="28"/>
          <w:lang w:val="en-US"/>
        </w:rPr>
        <w:t>A</w:t>
      </w:r>
      <w:r w:rsidRPr="008B03B1">
        <w:rPr>
          <w:i/>
          <w:iCs/>
          <w:sz w:val="28"/>
          <w:szCs w:val="28"/>
        </w:rPr>
        <w:t xml:space="preserve">. </w:t>
      </w:r>
      <w:r w:rsidRPr="008B03B1">
        <w:rPr>
          <w:i/>
          <w:iCs/>
          <w:sz w:val="28"/>
          <w:szCs w:val="28"/>
          <w:lang w:val="en-US"/>
        </w:rPr>
        <w:t>exclamationis</w:t>
      </w:r>
      <w:r w:rsidRPr="008B03B1">
        <w:rPr>
          <w:i/>
          <w:iCs/>
          <w:sz w:val="28"/>
          <w:szCs w:val="28"/>
        </w:rPr>
        <w:t xml:space="preserve"> </w:t>
      </w:r>
      <w:r w:rsidRPr="008B03B1">
        <w:rPr>
          <w:i/>
          <w:iCs/>
          <w:sz w:val="28"/>
          <w:szCs w:val="28"/>
          <w:lang w:val="en-US"/>
        </w:rPr>
        <w:t>L</w:t>
      </w:r>
      <w:r w:rsidRPr="008B03B1">
        <w:rPr>
          <w:sz w:val="28"/>
          <w:szCs w:val="28"/>
        </w:rPr>
        <w:t>.).</w:t>
      </w:r>
    </w:p>
    <w:p w:rsidR="005A2F17" w:rsidRPr="008B03B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>Озимая совка распростр</w:t>
      </w:r>
      <w:r w:rsidR="00AE3EE5" w:rsidRPr="008B03B1">
        <w:rPr>
          <w:sz w:val="28"/>
          <w:szCs w:val="28"/>
        </w:rPr>
        <w:t xml:space="preserve">анена в республике повсеместно, </w:t>
      </w:r>
      <w:r w:rsidRPr="008B03B1">
        <w:rPr>
          <w:sz w:val="28"/>
          <w:szCs w:val="28"/>
        </w:rPr>
        <w:t>повреждает озимые зерновые, а также свеклу, картофель и многие овощные культуры. Зимуют гусеницы последнего шестого возраста в почве на глубине 20 и более см, которые устойчивы к низким отрицательным температурам (выживают при – 18</w:t>
      </w:r>
      <w:r w:rsidRPr="008B03B1">
        <w:rPr>
          <w:sz w:val="28"/>
          <w:szCs w:val="28"/>
          <w:vertAlign w:val="superscript"/>
        </w:rPr>
        <w:t>°</w:t>
      </w:r>
      <w:r w:rsidRPr="008B03B1">
        <w:rPr>
          <w:sz w:val="28"/>
          <w:szCs w:val="28"/>
        </w:rPr>
        <w:t>С). Выявлено, что в зиму могут уходить гусеницы разных возрастов, но они погибают при небольших морозах (до – 5</w:t>
      </w:r>
      <w:r w:rsidRPr="008B03B1">
        <w:rPr>
          <w:sz w:val="28"/>
          <w:szCs w:val="28"/>
          <w:vertAlign w:val="superscript"/>
        </w:rPr>
        <w:t>º</w:t>
      </w:r>
      <w:r w:rsidRPr="008B03B1">
        <w:rPr>
          <w:sz w:val="28"/>
          <w:szCs w:val="28"/>
        </w:rPr>
        <w:t>С). По данным ПСП Гродненской области численность гусениц озимой совки колебалась от 0,5 до 1,5 на 1 м</w:t>
      </w:r>
      <w:r w:rsidRPr="008B03B1">
        <w:rPr>
          <w:sz w:val="28"/>
          <w:szCs w:val="28"/>
          <w:vertAlign w:val="superscript"/>
        </w:rPr>
        <w:t>2</w:t>
      </w:r>
      <w:r w:rsidRPr="008B03B1">
        <w:rPr>
          <w:sz w:val="28"/>
          <w:szCs w:val="28"/>
        </w:rPr>
        <w:t xml:space="preserve"> посева.</w:t>
      </w:r>
    </w:p>
    <w:p w:rsidR="005A2F17" w:rsidRPr="008B03B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>Весной при прогревании почвы в местах зимовки до +10</w:t>
      </w:r>
      <w:r w:rsidRPr="008B03B1">
        <w:rPr>
          <w:sz w:val="28"/>
          <w:szCs w:val="28"/>
          <w:vertAlign w:val="superscript"/>
        </w:rPr>
        <w:t>0</w:t>
      </w:r>
      <w:r w:rsidRPr="008B03B1">
        <w:rPr>
          <w:sz w:val="28"/>
          <w:szCs w:val="28"/>
        </w:rPr>
        <w:t>С и выше в конце мая или в начале июня гус</w:t>
      </w:r>
      <w:r w:rsidR="00644AD3" w:rsidRPr="008B03B1">
        <w:rPr>
          <w:sz w:val="28"/>
          <w:szCs w:val="28"/>
        </w:rPr>
        <w:t>еницы окукливаются на глубине 5</w:t>
      </w:r>
      <w:r w:rsidRPr="008B03B1">
        <w:rPr>
          <w:sz w:val="28"/>
          <w:szCs w:val="28"/>
        </w:rPr>
        <w:t>-7 см. Начало лёта бабочек в условиях республики, как правило, бывает во второй половине июня, а массовый их лёт наблюдается через 15-25 дней после появления первых особей.</w:t>
      </w:r>
    </w:p>
    <w:p w:rsidR="005A2F17" w:rsidRPr="008B03B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>Днём бабочки прячутся под различными укрытиями (под листьями растений, под комочками почвы, в щелях заборов, под отставшей корой деревьев и в других местах). Дополнительное питание нектаром на цветущих растениях, спаривание и откладка яиц наблюдается после захода солнца, когда значительно усиливается их лёт. Они многоядны, могут питаться на 147 видах растений из 36 ботанических семейств. Только что отродившиеся гусеницы часто питаются сорняками, а затем переходят на культурные растения.</w:t>
      </w:r>
    </w:p>
    <w:p w:rsidR="005A2F17" w:rsidRPr="008B03B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 xml:space="preserve">На озимых злаках гусеницы продырявливают листья и перегрызают растения на уровне почвы. Всходы, повреждённые до кущения, погибают. </w:t>
      </w:r>
    </w:p>
    <w:p w:rsidR="005A2F17" w:rsidRPr="008B03B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>В 2013 году не следует ожидать высокой численности озимой совки. В связи с тем, что развитие вредителя тесно связано с сорной растительностью первостепенное значение имеет борьба с сорняками. Замена чистых паров, занятыми вико-овсяными, а также повторные и пожнивные посевы лишают самок озимой совки оптимальных стаций для откладки яиц и развития гусениц. Междурядные обработки пропашных и овощных культур в период окукливания и откладки яиц и отрождения гусениц в значительной мере снижает численность вредителя.</w:t>
      </w:r>
    </w:p>
    <w:p w:rsidR="005A2F17" w:rsidRPr="008B03B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b/>
          <w:bCs/>
          <w:sz w:val="28"/>
          <w:szCs w:val="28"/>
        </w:rPr>
        <w:t>Луговой мотылек</w:t>
      </w:r>
      <w:r w:rsidRPr="008B03B1">
        <w:rPr>
          <w:sz w:val="28"/>
          <w:szCs w:val="28"/>
        </w:rPr>
        <w:t xml:space="preserve"> (</w:t>
      </w:r>
      <w:r w:rsidRPr="008B03B1">
        <w:rPr>
          <w:i/>
          <w:iCs/>
          <w:sz w:val="28"/>
          <w:szCs w:val="28"/>
        </w:rPr>
        <w:t xml:space="preserve">Loxostege sticticalis </w:t>
      </w:r>
      <w:r w:rsidRPr="008B03B1">
        <w:rPr>
          <w:sz w:val="28"/>
          <w:szCs w:val="28"/>
          <w:lang w:val="en-US"/>
        </w:rPr>
        <w:t>L</w:t>
      </w:r>
      <w:r w:rsidRPr="008B03B1">
        <w:rPr>
          <w:sz w:val="28"/>
          <w:szCs w:val="28"/>
        </w:rPr>
        <w:t xml:space="preserve">.) </w:t>
      </w:r>
      <w:r w:rsidR="006C0086" w:rsidRPr="008B03B1">
        <w:rPr>
          <w:sz w:val="28"/>
          <w:szCs w:val="28"/>
        </w:rPr>
        <w:t>-</w:t>
      </w:r>
      <w:r w:rsidRPr="008B03B1">
        <w:rPr>
          <w:sz w:val="28"/>
          <w:szCs w:val="28"/>
        </w:rPr>
        <w:t xml:space="preserve"> многоядный в</w:t>
      </w:r>
      <w:r w:rsidR="006C0086" w:rsidRPr="008B03B1">
        <w:rPr>
          <w:sz w:val="28"/>
          <w:szCs w:val="28"/>
        </w:rPr>
        <w:t xml:space="preserve">редитель из семейства Огнёвки. </w:t>
      </w:r>
      <w:r w:rsidRPr="008B03B1">
        <w:rPr>
          <w:sz w:val="28"/>
          <w:szCs w:val="28"/>
        </w:rPr>
        <w:t xml:space="preserve">Распространен повсеместно, но наибольший вред  наносит в южной агроклиматической зоне республике. </w:t>
      </w:r>
      <w:r w:rsidR="0032684D">
        <w:rPr>
          <w:sz w:val="28"/>
          <w:szCs w:val="28"/>
        </w:rPr>
        <w:t>По данным РУП «Институт защиты растенй» в</w:t>
      </w:r>
      <w:r w:rsidRPr="008B03B1">
        <w:rPr>
          <w:sz w:val="28"/>
          <w:szCs w:val="28"/>
        </w:rPr>
        <w:t xml:space="preserve"> условиях вегетационного сезона 2012 года луговой мотылек был отмечен в Гомельском, Жлобинском, Житковичском, Калинковичском, </w:t>
      </w:r>
      <w:r w:rsidRPr="008B03B1">
        <w:rPr>
          <w:sz w:val="28"/>
          <w:szCs w:val="28"/>
        </w:rPr>
        <w:lastRenderedPageBreak/>
        <w:t>Речицком районах Гомельской области на посевах кукурузы, сои, картофеля, подсолнечника, кормовой свеклы. Зимуют гусеницы последней стадии развития в коконах. Весной при прогревании почвы на глубине залегания коконов до 12°С происхо</w:t>
      </w:r>
      <w:r w:rsidR="006C0086" w:rsidRPr="008B03B1">
        <w:rPr>
          <w:sz w:val="28"/>
          <w:szCs w:val="28"/>
        </w:rPr>
        <w:t xml:space="preserve">дит окукливание. Вылет бабочек </w:t>
      </w:r>
      <w:r w:rsidRPr="008B03B1">
        <w:rPr>
          <w:sz w:val="28"/>
          <w:szCs w:val="28"/>
        </w:rPr>
        <w:t>отмечен в 3-й декаде мая и длился полтора месяца. Бабочки активны с наступлением сумерек (до полуночи) и перед восходом солнца. Днем они сидят под листьями растений. Бабочки нуждаются в дополнительном питании нектаром цветков или капельно-жидкой влагой. Отрождение гусениц зафиксировано в 3-й дека</w:t>
      </w:r>
      <w:r w:rsidR="006C0086" w:rsidRPr="008B03B1">
        <w:rPr>
          <w:sz w:val="28"/>
          <w:szCs w:val="28"/>
        </w:rPr>
        <w:t xml:space="preserve">де июня. Численность вредителя составила от 0,2–5,2 </w:t>
      </w:r>
      <w:r w:rsidRPr="008B03B1">
        <w:rPr>
          <w:sz w:val="28"/>
          <w:szCs w:val="28"/>
        </w:rPr>
        <w:t>до 14-20 гусениц на м</w:t>
      </w:r>
      <w:r w:rsidRPr="008B03B1">
        <w:rPr>
          <w:sz w:val="28"/>
          <w:szCs w:val="28"/>
          <w:vertAlign w:val="superscript"/>
        </w:rPr>
        <w:t>2</w:t>
      </w:r>
      <w:r w:rsidRPr="008B03B1">
        <w:rPr>
          <w:sz w:val="28"/>
          <w:szCs w:val="28"/>
        </w:rPr>
        <w:t xml:space="preserve">. В очагах, где численность гусениц была выше </w:t>
      </w:r>
      <w:r w:rsidR="00AE3EE5" w:rsidRPr="008B03B1">
        <w:rPr>
          <w:sz w:val="28"/>
          <w:szCs w:val="28"/>
        </w:rPr>
        <w:t>пороговой (5</w:t>
      </w:r>
      <w:r w:rsidRPr="008B03B1">
        <w:rPr>
          <w:sz w:val="28"/>
          <w:szCs w:val="28"/>
        </w:rPr>
        <w:t>-10 экз./м</w:t>
      </w:r>
      <w:r w:rsidR="00644AD3" w:rsidRPr="008B03B1">
        <w:rPr>
          <w:sz w:val="28"/>
          <w:szCs w:val="28"/>
          <w:vertAlign w:val="superscript"/>
        </w:rPr>
        <w:t>2</w:t>
      </w:r>
      <w:r w:rsidRPr="008B03B1">
        <w:rPr>
          <w:sz w:val="28"/>
          <w:szCs w:val="28"/>
          <w:vertAlign w:val="superscript"/>
        </w:rPr>
        <w:t xml:space="preserve"> </w:t>
      </w:r>
      <w:r w:rsidRPr="008B03B1">
        <w:rPr>
          <w:sz w:val="28"/>
          <w:szCs w:val="28"/>
        </w:rPr>
        <w:t xml:space="preserve">в зависимости от культуры) проведены химические обработки инсектицидами. Характерной особенностью лугового мотылька является цикличность массовых размножений, синхронизированных с циклами солнечной активности и климата. </w:t>
      </w:r>
    </w:p>
    <w:p w:rsidR="005A2F17" w:rsidRPr="008B03B1" w:rsidRDefault="005A2F17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>В 2013 году луговой мотылек может быть вредоносен  в южных областях республики при умеренно влажной и теплой погоде в период развития куколок, лета бабочек и питания гусениц. Следует учитывать и высокую миграци</w:t>
      </w:r>
      <w:r w:rsidR="006C0086" w:rsidRPr="008B03B1">
        <w:rPr>
          <w:sz w:val="28"/>
          <w:szCs w:val="28"/>
        </w:rPr>
        <w:t xml:space="preserve">онную </w:t>
      </w:r>
      <w:r w:rsidRPr="008B03B1">
        <w:rPr>
          <w:sz w:val="28"/>
          <w:szCs w:val="28"/>
        </w:rPr>
        <w:t xml:space="preserve">активность бабочек, позволяющую преодолевать большие расстояния и появляться внезапно, заселяя огромную территорию за несколько дней. </w:t>
      </w:r>
    </w:p>
    <w:p w:rsidR="005A2F17" w:rsidRDefault="00AE3EE5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B03B1">
        <w:rPr>
          <w:sz w:val="28"/>
          <w:szCs w:val="28"/>
        </w:rPr>
        <w:t xml:space="preserve">Защитные мероприятия включают </w:t>
      </w:r>
      <w:r w:rsidR="005A2F17" w:rsidRPr="008B03B1">
        <w:rPr>
          <w:sz w:val="28"/>
          <w:szCs w:val="28"/>
        </w:rPr>
        <w:t xml:space="preserve">глубокую зяблевую вспашку, междурядную обработку, рыхление с окучиванием, весеннее боронование мест зимовки, обработка инсектицидами растений в период развития гусениц (Децис Профи, ВДГ (0,03 кг/га); Золон, КЭ (1,4-2,8 л/га)), выпуски паразитов Trichogramma spp., использование биопрепаратов </w:t>
      </w:r>
      <w:r w:rsidR="00644AD3" w:rsidRPr="008B03B1">
        <w:rPr>
          <w:sz w:val="28"/>
          <w:szCs w:val="28"/>
        </w:rPr>
        <w:t>Л</w:t>
      </w:r>
      <w:r w:rsidR="005A2F17" w:rsidRPr="008B03B1">
        <w:rPr>
          <w:sz w:val="28"/>
          <w:szCs w:val="28"/>
        </w:rPr>
        <w:t xml:space="preserve">епидоцид П (0,6-1,0 кг/га) и </w:t>
      </w:r>
      <w:r w:rsidR="00644AD3" w:rsidRPr="008B03B1">
        <w:rPr>
          <w:sz w:val="28"/>
          <w:szCs w:val="28"/>
        </w:rPr>
        <w:t>Б</w:t>
      </w:r>
      <w:r w:rsidR="005A2F17" w:rsidRPr="008B03B1">
        <w:rPr>
          <w:sz w:val="28"/>
          <w:szCs w:val="28"/>
        </w:rPr>
        <w:t>итоксибациллин, П (2,0 кг/га).</w:t>
      </w:r>
      <w:r w:rsidR="005A2F17" w:rsidRPr="004F3BC5">
        <w:rPr>
          <w:sz w:val="28"/>
          <w:szCs w:val="28"/>
        </w:rPr>
        <w:t xml:space="preserve"> </w:t>
      </w:r>
    </w:p>
    <w:p w:rsidR="005A2F17" w:rsidRPr="00AD5CF8" w:rsidRDefault="005A2F17" w:rsidP="006C0086">
      <w:pPr>
        <w:spacing w:line="320" w:lineRule="exact"/>
        <w:jc w:val="center"/>
        <w:rPr>
          <w:b/>
          <w:i/>
          <w:sz w:val="28"/>
          <w:szCs w:val="28"/>
        </w:rPr>
      </w:pPr>
      <w:r w:rsidRPr="00AD5CF8">
        <w:rPr>
          <w:b/>
          <w:i/>
          <w:sz w:val="28"/>
          <w:szCs w:val="28"/>
        </w:rPr>
        <w:t>Экономические пороги вредоносности (ЭПВ) проволочников в посевах кукурузы и зерновых культур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3930"/>
      </w:tblGrid>
      <w:tr w:rsidR="005A2F17" w:rsidRPr="009424BC" w:rsidTr="00FD15BD">
        <w:trPr>
          <w:trHeight w:val="294"/>
        </w:trPr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Культура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Экономический порог вредоносности, экз./м</w:t>
            </w:r>
            <w:r w:rsidRPr="00951B9C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5A2F17" w:rsidRPr="009424BC" w:rsidTr="00FD15BD">
        <w:trPr>
          <w:trHeight w:val="216"/>
        </w:trPr>
        <w:tc>
          <w:tcPr>
            <w:tcW w:w="9000" w:type="dxa"/>
            <w:gridSpan w:val="2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951B9C">
              <w:rPr>
                <w:b/>
                <w:bCs/>
                <w:sz w:val="28"/>
                <w:szCs w:val="28"/>
              </w:rPr>
              <w:t>Кукуруза</w:t>
            </w:r>
          </w:p>
        </w:tc>
      </w:tr>
      <w:tr w:rsidR="005A2F17" w:rsidRPr="009424BC" w:rsidTr="00FD15BD">
        <w:trPr>
          <w:trHeight w:val="647"/>
        </w:trPr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На зерно</w:t>
            </w:r>
          </w:p>
          <w:p w:rsidR="005A2F17" w:rsidRPr="00951B9C" w:rsidRDefault="005A2F17" w:rsidP="006C0086">
            <w:pPr>
              <w:spacing w:line="320" w:lineRule="exact"/>
              <w:jc w:val="both"/>
              <w:rPr>
                <w:b/>
                <w:bCs/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На зеленую массу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20-25</w:t>
            </w:r>
          </w:p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25-30</w:t>
            </w:r>
          </w:p>
        </w:tc>
      </w:tr>
      <w:tr w:rsidR="005A2F17" w:rsidRPr="009424BC" w:rsidTr="00FD15BD">
        <w:tc>
          <w:tcPr>
            <w:tcW w:w="9000" w:type="dxa"/>
            <w:gridSpan w:val="2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951B9C">
              <w:rPr>
                <w:b/>
                <w:bCs/>
                <w:sz w:val="28"/>
                <w:szCs w:val="28"/>
              </w:rPr>
              <w:t>Яровые зерновые культуры</w:t>
            </w:r>
          </w:p>
        </w:tc>
      </w:tr>
      <w:tr w:rsidR="005A2F17" w:rsidRPr="009424BC" w:rsidTr="00FD15BD">
        <w:trPr>
          <w:trHeight w:val="90"/>
        </w:trPr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Ячмень на зерно и фураж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30-35</w:t>
            </w:r>
          </w:p>
        </w:tc>
      </w:tr>
      <w:tr w:rsidR="005A2F17" w:rsidRPr="009424BC" w:rsidTr="00FD15BD"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Ячмень пивоваренный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20-25</w:t>
            </w:r>
          </w:p>
        </w:tc>
      </w:tr>
      <w:tr w:rsidR="005A2F17" w:rsidRPr="009424BC" w:rsidTr="00FD15BD"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Пшеница на продовольственные цели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20-25</w:t>
            </w:r>
          </w:p>
        </w:tc>
      </w:tr>
      <w:tr w:rsidR="005A2F17" w:rsidRPr="009424BC" w:rsidTr="00FD15BD"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Овес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25-30</w:t>
            </w:r>
          </w:p>
        </w:tc>
      </w:tr>
      <w:tr w:rsidR="005A2F17" w:rsidRPr="009424BC" w:rsidTr="00FD15BD">
        <w:tc>
          <w:tcPr>
            <w:tcW w:w="9000" w:type="dxa"/>
            <w:gridSpan w:val="2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951B9C">
              <w:rPr>
                <w:b/>
                <w:bCs/>
                <w:sz w:val="28"/>
                <w:szCs w:val="28"/>
              </w:rPr>
              <w:t>Озимые зерновые культуры</w:t>
            </w:r>
          </w:p>
        </w:tc>
      </w:tr>
      <w:tr w:rsidR="005A2F17" w:rsidRPr="009424BC" w:rsidTr="00FD15BD"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 xml:space="preserve">Пшеница на продовольственные цели 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25-30</w:t>
            </w:r>
          </w:p>
        </w:tc>
      </w:tr>
      <w:tr w:rsidR="005A2F17" w:rsidRPr="009424BC" w:rsidTr="00FD15BD"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 xml:space="preserve">Тритикале 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30-35</w:t>
            </w:r>
          </w:p>
        </w:tc>
      </w:tr>
      <w:tr w:rsidR="005A2F17" w:rsidRPr="009424BC" w:rsidTr="00FD15BD">
        <w:tc>
          <w:tcPr>
            <w:tcW w:w="5070" w:type="dxa"/>
          </w:tcPr>
          <w:p w:rsidR="005A2F17" w:rsidRPr="00951B9C" w:rsidRDefault="005A2F17" w:rsidP="006C0086">
            <w:pPr>
              <w:spacing w:line="320" w:lineRule="exact"/>
              <w:jc w:val="both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Рожь</w:t>
            </w:r>
          </w:p>
        </w:tc>
        <w:tc>
          <w:tcPr>
            <w:tcW w:w="3930" w:type="dxa"/>
          </w:tcPr>
          <w:p w:rsidR="005A2F17" w:rsidRPr="00951B9C" w:rsidRDefault="005A2F17" w:rsidP="006C0086">
            <w:pPr>
              <w:spacing w:line="320" w:lineRule="exact"/>
              <w:jc w:val="center"/>
              <w:rPr>
                <w:sz w:val="28"/>
                <w:szCs w:val="28"/>
              </w:rPr>
            </w:pPr>
            <w:r w:rsidRPr="00951B9C">
              <w:rPr>
                <w:sz w:val="28"/>
                <w:szCs w:val="28"/>
              </w:rPr>
              <w:t>45-50</w:t>
            </w:r>
          </w:p>
        </w:tc>
      </w:tr>
    </w:tbl>
    <w:p w:rsidR="005A2F17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9A2DD1">
        <w:rPr>
          <w:sz w:val="28"/>
          <w:szCs w:val="28"/>
        </w:rPr>
        <w:t>На полях с численностью проволочников выше пороговой рекомендуется высевать семена</w:t>
      </w:r>
      <w:r>
        <w:rPr>
          <w:sz w:val="28"/>
          <w:szCs w:val="28"/>
        </w:rPr>
        <w:t xml:space="preserve"> </w:t>
      </w:r>
      <w:r w:rsidRPr="009A2DD1">
        <w:rPr>
          <w:sz w:val="28"/>
          <w:szCs w:val="28"/>
        </w:rPr>
        <w:t>кукуруз</w:t>
      </w:r>
      <w:r>
        <w:rPr>
          <w:sz w:val="28"/>
          <w:szCs w:val="28"/>
        </w:rPr>
        <w:t>ы</w:t>
      </w:r>
      <w:r w:rsidRPr="009A2DD1">
        <w:rPr>
          <w:sz w:val="28"/>
          <w:szCs w:val="28"/>
        </w:rPr>
        <w:t>, дополнительно протравленны</w:t>
      </w:r>
      <w:r>
        <w:rPr>
          <w:sz w:val="28"/>
          <w:szCs w:val="28"/>
        </w:rPr>
        <w:t>е одним из</w:t>
      </w:r>
      <w:r w:rsidRPr="009A2DD1">
        <w:rPr>
          <w:sz w:val="28"/>
          <w:szCs w:val="28"/>
        </w:rPr>
        <w:t xml:space="preserve"> </w:t>
      </w:r>
      <w:r>
        <w:rPr>
          <w:sz w:val="28"/>
          <w:szCs w:val="28"/>
        </w:rPr>
        <w:t>инсектицидов</w:t>
      </w:r>
      <w:r w:rsidRPr="008A394E">
        <w:rPr>
          <w:sz w:val="28"/>
          <w:szCs w:val="28"/>
        </w:rPr>
        <w:t>: Агровиталь, КС (4-5 л/т);</w:t>
      </w:r>
      <w:r w:rsidRPr="008A394E">
        <w:rPr>
          <w:b/>
          <w:bCs/>
          <w:sz w:val="28"/>
          <w:szCs w:val="28"/>
        </w:rPr>
        <w:t xml:space="preserve"> </w:t>
      </w:r>
      <w:r w:rsidRPr="008A394E">
        <w:rPr>
          <w:sz w:val="28"/>
          <w:szCs w:val="28"/>
        </w:rPr>
        <w:t xml:space="preserve">Аульсаль, </w:t>
      </w:r>
      <w:r w:rsidR="0027011B">
        <w:rPr>
          <w:sz w:val="28"/>
          <w:szCs w:val="28"/>
        </w:rPr>
        <w:t>КС (4-5 л/т);</w:t>
      </w:r>
      <w:r w:rsidRPr="008A394E">
        <w:rPr>
          <w:sz w:val="28"/>
          <w:szCs w:val="28"/>
        </w:rPr>
        <w:t xml:space="preserve"> Гаучо, КС (4-5 л/т); Имидор про, КС (7 л/т); Койот, КС (4-5 л/т); Командор, ВРК (7 л/т); </w:t>
      </w:r>
      <w:r w:rsidRPr="008A394E">
        <w:rPr>
          <w:sz w:val="28"/>
          <w:szCs w:val="28"/>
        </w:rPr>
        <w:lastRenderedPageBreak/>
        <w:t>Круйзер, СК (6-9 л/т); Нуприд 600, КС (4-5 л/т); Пикус, КС (4-</w:t>
      </w:r>
      <w:r w:rsidR="00AE3EE5">
        <w:rPr>
          <w:sz w:val="28"/>
          <w:szCs w:val="28"/>
        </w:rPr>
        <w:t>5 л/т); Пончо, КС (2,5-3,0 л/т);</w:t>
      </w:r>
      <w:r w:rsidRPr="008A394E">
        <w:rPr>
          <w:sz w:val="28"/>
          <w:szCs w:val="28"/>
        </w:rPr>
        <w:t xml:space="preserve"> Семафор, ТПС (2-2,5 л/т); Сигнал, 30% СЭ (3,5-4 л/т); Сидоприд, Т</w:t>
      </w:r>
      <w:r w:rsidR="0039722C">
        <w:rPr>
          <w:sz w:val="28"/>
          <w:szCs w:val="28"/>
        </w:rPr>
        <w:t>К</w:t>
      </w:r>
      <w:r w:rsidRPr="008A394E">
        <w:rPr>
          <w:sz w:val="28"/>
          <w:szCs w:val="28"/>
        </w:rPr>
        <w:t>С (4-5 л/т)</w:t>
      </w:r>
      <w:r w:rsidR="00ED1142">
        <w:rPr>
          <w:sz w:val="28"/>
          <w:szCs w:val="28"/>
        </w:rPr>
        <w:t xml:space="preserve"> </w:t>
      </w:r>
      <w:r w:rsidR="008A394E" w:rsidRPr="008A394E">
        <w:rPr>
          <w:sz w:val="28"/>
          <w:szCs w:val="28"/>
        </w:rPr>
        <w:t>и</w:t>
      </w:r>
      <w:r w:rsidRPr="008A394E">
        <w:rPr>
          <w:sz w:val="28"/>
          <w:szCs w:val="28"/>
        </w:rPr>
        <w:t xml:space="preserve"> Табу, ВСК (5-6 л/т)</w:t>
      </w:r>
      <w:r w:rsidR="00422C9F">
        <w:rPr>
          <w:sz w:val="28"/>
          <w:szCs w:val="28"/>
        </w:rPr>
        <w:t xml:space="preserve"> </w:t>
      </w:r>
      <w:r>
        <w:rPr>
          <w:sz w:val="28"/>
          <w:szCs w:val="28"/>
        </w:rPr>
        <w:t>для внесения в рядки при посеве.</w:t>
      </w:r>
    </w:p>
    <w:p w:rsidR="005A2F17" w:rsidRPr="009A2DD1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9A2DD1">
        <w:rPr>
          <w:sz w:val="28"/>
          <w:szCs w:val="28"/>
        </w:rPr>
        <w:t>Обработка предлагаемыми препаратами совместима с фунгицидными протравителями и возможна после доведения семян до соответствующих посевных качеств (всхожесть и влажность). В соответствующей таре срок хранения протравленных семян составляет 3-4 и более месяцев.</w:t>
      </w:r>
    </w:p>
    <w:p w:rsidR="005A2F17" w:rsidRPr="008A394E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9A2DD1">
        <w:rPr>
          <w:sz w:val="28"/>
          <w:szCs w:val="28"/>
        </w:rPr>
        <w:t>На полях с численностью проволочников выше пороговых величин</w:t>
      </w:r>
      <w:r w:rsidRPr="009A2DD1">
        <w:rPr>
          <w:sz w:val="28"/>
          <w:szCs w:val="28"/>
          <w:vertAlign w:val="superscript"/>
        </w:rPr>
        <w:t xml:space="preserve"> </w:t>
      </w:r>
      <w:r w:rsidRPr="009A2DD1">
        <w:rPr>
          <w:sz w:val="28"/>
          <w:szCs w:val="28"/>
        </w:rPr>
        <w:t xml:space="preserve">рекомендуется </w:t>
      </w:r>
      <w:r>
        <w:rPr>
          <w:sz w:val="28"/>
          <w:szCs w:val="28"/>
        </w:rPr>
        <w:t>посев</w:t>
      </w:r>
      <w:r w:rsidRPr="009A2DD1">
        <w:rPr>
          <w:sz w:val="28"/>
          <w:szCs w:val="28"/>
        </w:rPr>
        <w:t xml:space="preserve"> яровых зерновых культур</w:t>
      </w:r>
      <w:r>
        <w:rPr>
          <w:sz w:val="28"/>
          <w:szCs w:val="28"/>
        </w:rPr>
        <w:t xml:space="preserve"> семенами</w:t>
      </w:r>
      <w:r w:rsidRPr="009A2DD1">
        <w:rPr>
          <w:sz w:val="28"/>
          <w:szCs w:val="28"/>
        </w:rPr>
        <w:t>, дополнительно протравленны</w:t>
      </w:r>
      <w:r>
        <w:rPr>
          <w:sz w:val="28"/>
          <w:szCs w:val="28"/>
        </w:rPr>
        <w:t>ми</w:t>
      </w:r>
      <w:r w:rsidRPr="009A2DD1">
        <w:rPr>
          <w:sz w:val="28"/>
          <w:szCs w:val="28"/>
        </w:rPr>
        <w:t xml:space="preserve"> одним из </w:t>
      </w:r>
      <w:r w:rsidRPr="008A394E">
        <w:rPr>
          <w:sz w:val="28"/>
          <w:szCs w:val="28"/>
        </w:rPr>
        <w:t>инсектицидов:</w:t>
      </w:r>
      <w:r w:rsidRPr="008A394E">
        <w:rPr>
          <w:rFonts w:ascii="Arial" w:hAnsi="Arial" w:cs="Arial"/>
          <w:sz w:val="28"/>
          <w:szCs w:val="28"/>
        </w:rPr>
        <w:t xml:space="preserve"> </w:t>
      </w:r>
      <w:r w:rsidRPr="008A394E">
        <w:rPr>
          <w:sz w:val="28"/>
          <w:szCs w:val="28"/>
        </w:rPr>
        <w:t xml:space="preserve">Агровиталь, КС (0,5 л/т); Аульсаль, КС (0,5 л/т); Гаучо, КС (0,5 л/т); Койот, КС (0,5 л/т); Командор, ВРК (1,5 л/т); </w:t>
      </w:r>
      <w:r w:rsidR="006C0086">
        <w:rPr>
          <w:sz w:val="28"/>
          <w:szCs w:val="28"/>
        </w:rPr>
        <w:t xml:space="preserve">Круйзер, СК </w:t>
      </w:r>
      <w:r w:rsidRPr="008A394E">
        <w:rPr>
          <w:sz w:val="28"/>
          <w:szCs w:val="28"/>
        </w:rPr>
        <w:t>(0,5-0,7 л/т); Нуприд 600, КС (0,5-0,75 л/т); Пикус, КС (0,3 л/т); Табу, ВСК (0,6 л/т); Целест топ, КС (1,5-2,0 л/т).</w:t>
      </w:r>
    </w:p>
    <w:p w:rsidR="008352E7" w:rsidRPr="0039722C" w:rsidRDefault="005A2F17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8A394E">
        <w:rPr>
          <w:sz w:val="28"/>
          <w:szCs w:val="28"/>
        </w:rPr>
        <w:t>Семена озимых зерновых культур рекомендуется обрабатывать одним из рекомендованных инсектицидны</w:t>
      </w:r>
      <w:r w:rsidR="00422C9F">
        <w:rPr>
          <w:sz w:val="28"/>
          <w:szCs w:val="28"/>
        </w:rPr>
        <w:t xml:space="preserve">х протравителей: Агровиталь, КС </w:t>
      </w:r>
      <w:r w:rsidRPr="008A394E">
        <w:rPr>
          <w:sz w:val="28"/>
          <w:szCs w:val="28"/>
        </w:rPr>
        <w:t xml:space="preserve">(0,5 л/т); Аульсаль, КС (0,5 л/т); Гаучо, КС (0,5 л/т); Койот, КС (0,5 л/т); Командор, ВРК (1,5 л/т); </w:t>
      </w:r>
      <w:r w:rsidR="00DB381A" w:rsidRPr="008A394E">
        <w:rPr>
          <w:sz w:val="28"/>
          <w:szCs w:val="28"/>
        </w:rPr>
        <w:t>Круйзер, СК (</w:t>
      </w:r>
      <w:r w:rsidRPr="008A394E">
        <w:rPr>
          <w:sz w:val="28"/>
          <w:szCs w:val="28"/>
        </w:rPr>
        <w:t xml:space="preserve">0,7 л/т); Нуприд 600, КС (0,5 л/т); Целест </w:t>
      </w:r>
      <w:r w:rsidR="0027011B">
        <w:rPr>
          <w:sz w:val="28"/>
          <w:szCs w:val="28"/>
        </w:rPr>
        <w:t>т</w:t>
      </w:r>
      <w:r w:rsidRPr="008A394E">
        <w:rPr>
          <w:sz w:val="28"/>
          <w:szCs w:val="28"/>
        </w:rPr>
        <w:t>оп, КС (1,5-2,0 л/т); Пикус, КС (0,3 л/т).</w:t>
      </w:r>
    </w:p>
    <w:p w:rsidR="00270679" w:rsidRPr="00BB79D4" w:rsidRDefault="00270679" w:rsidP="006C0086">
      <w:pPr>
        <w:contextualSpacing/>
        <w:jc w:val="both"/>
        <w:rPr>
          <w:b/>
          <w:caps/>
          <w:sz w:val="28"/>
          <w:szCs w:val="28"/>
        </w:rPr>
      </w:pPr>
    </w:p>
    <w:p w:rsidR="00581DD2" w:rsidRPr="006C0086" w:rsidRDefault="00581DD2" w:rsidP="006C0086">
      <w:pPr>
        <w:pStyle w:val="a5"/>
        <w:spacing w:line="240" w:lineRule="auto"/>
        <w:ind w:firstLine="709"/>
        <w:contextualSpacing/>
        <w:rPr>
          <w:szCs w:val="28"/>
        </w:rPr>
      </w:pPr>
      <w:r w:rsidRPr="006C0086">
        <w:rPr>
          <w:szCs w:val="28"/>
        </w:rPr>
        <w:t>ВРЕДИТЕЛИ ЗАПАСОВ</w:t>
      </w:r>
    </w:p>
    <w:p w:rsidR="00581DD2" w:rsidRPr="006C0086" w:rsidRDefault="00D2640C" w:rsidP="006C0086">
      <w:pPr>
        <w:pStyle w:val="a5"/>
        <w:tabs>
          <w:tab w:val="left" w:pos="5910"/>
        </w:tabs>
        <w:spacing w:line="240" w:lineRule="auto"/>
        <w:contextualSpacing/>
        <w:jc w:val="both"/>
        <w:rPr>
          <w:sz w:val="22"/>
          <w:szCs w:val="22"/>
        </w:rPr>
      </w:pPr>
      <w:r w:rsidRPr="006C0086">
        <w:rPr>
          <w:b w:val="0"/>
          <w:caps w:val="0"/>
          <w:noProof/>
          <w:sz w:val="22"/>
          <w:szCs w:val="22"/>
        </w:rPr>
        <w:drawing>
          <wp:inline distT="0" distB="0" distL="0" distR="0">
            <wp:extent cx="1350434" cy="1580035"/>
            <wp:effectExtent l="38100" t="19050" r="21166" b="20165"/>
            <wp:docPr id="6" name="Рисунок 6" descr="sitophilus_granari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tophilus_granarius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15" cy="1583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D3192" w:rsidRPr="006C0086">
        <w:rPr>
          <w:b w:val="0"/>
          <w:caps w:val="0"/>
          <w:sz w:val="22"/>
          <w:szCs w:val="22"/>
        </w:rPr>
        <w:t xml:space="preserve"> </w:t>
      </w:r>
      <w:r w:rsidR="00BB79D4" w:rsidRPr="006C0086">
        <w:rPr>
          <w:b w:val="0"/>
          <w:caps w:val="0"/>
          <w:noProof/>
          <w:sz w:val="22"/>
          <w:szCs w:val="22"/>
        </w:rPr>
        <w:drawing>
          <wp:inline distT="0" distB="0" distL="0" distR="0">
            <wp:extent cx="1504950" cy="1587923"/>
            <wp:effectExtent l="19050" t="19050" r="19050" b="12277"/>
            <wp:docPr id="163" name="Рисунок 7" descr="besouro_oryzaephilus_surinam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souro_oryzaephilus_surinamensi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2" cy="1591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B79D4" w:rsidRPr="006C0086">
        <w:rPr>
          <w:b w:val="0"/>
          <w:caps w:val="0"/>
          <w:noProof/>
          <w:sz w:val="22"/>
          <w:szCs w:val="22"/>
        </w:rPr>
        <w:drawing>
          <wp:inline distT="0" distB="0" distL="0" distR="0">
            <wp:extent cx="1530350" cy="1570990"/>
            <wp:effectExtent l="19050" t="19050" r="12700" b="1016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61" cy="157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0086">
        <w:rPr>
          <w:noProof/>
          <w:sz w:val="22"/>
          <w:szCs w:val="22"/>
        </w:rPr>
        <w:drawing>
          <wp:inline distT="0" distB="0" distL="0" distR="0">
            <wp:extent cx="1320800" cy="1574800"/>
            <wp:effectExtent l="38100" t="19050" r="12700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7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6C0086">
        <w:rPr>
          <w:sz w:val="28"/>
          <w:szCs w:val="28"/>
        </w:rPr>
        <w:t>Результаты фитосанитарного мониторинга в складских помещениях при хранении семенной и фуражной продукции в 2012 г</w:t>
      </w:r>
      <w:r w:rsidR="00644AD3" w:rsidRPr="006C0086">
        <w:rPr>
          <w:sz w:val="28"/>
          <w:szCs w:val="28"/>
        </w:rPr>
        <w:t>оду</w:t>
      </w:r>
      <w:r w:rsidRPr="006C0086">
        <w:rPr>
          <w:sz w:val="28"/>
          <w:szCs w:val="28"/>
        </w:rPr>
        <w:t xml:space="preserve"> показали, что среди амбарных вредителей наибольшее распространение получили насекомые из отряда жесткокрылых (амбарный долгоносик и суринамский мукоед), из клещей – мучной, хищный и волосатый. В незагруженных складах, в летний период, выявлены хлебные клещи. После загрузки зерна урожая 2012 года амбарными вредителями было заселено до 70% зернохранилищ с семенами и</w:t>
      </w:r>
      <w:r w:rsidR="0032684D">
        <w:rPr>
          <w:sz w:val="28"/>
          <w:szCs w:val="28"/>
        </w:rPr>
        <w:t xml:space="preserve"> - до 73% с фуражной продукцией (данные РУП «Институт защиты растений»).</w:t>
      </w:r>
    </w:p>
    <w:p w:rsidR="00C114E5" w:rsidRPr="006C0086" w:rsidRDefault="00C114E5" w:rsidP="006C0086">
      <w:pPr>
        <w:ind w:firstLine="567"/>
        <w:jc w:val="both"/>
        <w:rPr>
          <w:sz w:val="28"/>
          <w:szCs w:val="28"/>
        </w:rPr>
      </w:pPr>
      <w:r w:rsidRPr="006C0086">
        <w:rPr>
          <w:sz w:val="28"/>
          <w:szCs w:val="28"/>
        </w:rPr>
        <w:t>В осенне-зимний период 2012 года наблюдалась необычно теплая для этого</w:t>
      </w:r>
      <w:r w:rsidRPr="006C0086">
        <w:rPr>
          <w:rFonts w:ascii="Arial" w:hAnsi="Arial" w:cs="Arial"/>
        </w:rPr>
        <w:t xml:space="preserve"> </w:t>
      </w:r>
      <w:r w:rsidRPr="006C0086">
        <w:rPr>
          <w:sz w:val="28"/>
          <w:szCs w:val="28"/>
        </w:rPr>
        <w:t>времени погода. Среднесуточная температура воздуха в октябре превысила норму на 0,3</w:t>
      </w:r>
      <w:r w:rsidRPr="006C0086">
        <w:rPr>
          <w:sz w:val="28"/>
          <w:szCs w:val="28"/>
        </w:rPr>
        <w:sym w:font="Symbol" w:char="F0B0"/>
      </w:r>
      <w:r w:rsidRPr="006C0086">
        <w:rPr>
          <w:sz w:val="28"/>
          <w:szCs w:val="28"/>
        </w:rPr>
        <w:t>С, в ноябре – на 3</w:t>
      </w:r>
      <w:r w:rsidRPr="006C0086">
        <w:rPr>
          <w:sz w:val="28"/>
          <w:szCs w:val="28"/>
        </w:rPr>
        <w:sym w:font="Symbol" w:char="F0B0"/>
      </w:r>
      <w:r w:rsidRPr="006C0086">
        <w:rPr>
          <w:sz w:val="28"/>
          <w:szCs w:val="28"/>
        </w:rPr>
        <w:t xml:space="preserve">С. В связи с этим, ухудшилась фитосанитарная ситуация в складских помещениях республики, особенно в тех хозяйствах, где некачественно были подготовлены зернохранилища перед загрузкой зерна. По результатам обследований в контролируемых семенных и фуражных партиях наблюдалось более интенсивное нарастание плотности клещей по сравнению с жесткокрылыми насекомыми и составила в среднем 1-5 экз./кг семян, в отдельных партиях достигала 18-20 экз. на единицу учета. </w:t>
      </w:r>
      <w:r w:rsidRPr="006C0086">
        <w:rPr>
          <w:sz w:val="28"/>
          <w:szCs w:val="28"/>
        </w:rPr>
        <w:lastRenderedPageBreak/>
        <w:t>Численность насекомых на 1 кг зерна в семенных партиях не превышала 2 экз., в фуражных - 5 экз. Понижение и установление минусовых температур воздуха ниже -10</w:t>
      </w:r>
      <w:r w:rsidRPr="006C0086">
        <w:rPr>
          <w:sz w:val="28"/>
          <w:szCs w:val="28"/>
        </w:rPr>
        <w:sym w:font="Symbol" w:char="F0B0"/>
      </w:r>
      <w:r w:rsidR="00BD6DD0" w:rsidRPr="006C0086">
        <w:rPr>
          <w:sz w:val="28"/>
          <w:szCs w:val="28"/>
        </w:rPr>
        <w:t>С с декабря 2012 года</w:t>
      </w:r>
      <w:r w:rsidRPr="006C0086">
        <w:rPr>
          <w:sz w:val="28"/>
          <w:szCs w:val="28"/>
        </w:rPr>
        <w:t xml:space="preserve"> сдержало дальнейшее нарастание численности амбарных вредителей.</w:t>
      </w:r>
    </w:p>
    <w:p w:rsidR="00C114E5" w:rsidRPr="006C0086" w:rsidRDefault="00C114E5" w:rsidP="000E1F02">
      <w:pPr>
        <w:spacing w:line="320" w:lineRule="exact"/>
        <w:ind w:firstLine="709"/>
        <w:jc w:val="center"/>
        <w:rPr>
          <w:b/>
          <w:bCs/>
          <w:spacing w:val="-4"/>
          <w:sz w:val="28"/>
          <w:szCs w:val="28"/>
        </w:rPr>
      </w:pPr>
      <w:r w:rsidRPr="006C0086">
        <w:rPr>
          <w:b/>
          <w:bCs/>
          <w:spacing w:val="-4"/>
          <w:sz w:val="28"/>
          <w:szCs w:val="28"/>
        </w:rPr>
        <w:t>Система защиты семенного и фуражного зерна от</w:t>
      </w:r>
    </w:p>
    <w:p w:rsidR="00C114E5" w:rsidRPr="006C0086" w:rsidRDefault="00C114E5" w:rsidP="000E1F02">
      <w:pPr>
        <w:spacing w:line="320" w:lineRule="exact"/>
        <w:ind w:firstLine="709"/>
        <w:jc w:val="center"/>
        <w:rPr>
          <w:b/>
          <w:bCs/>
          <w:smallCaps/>
          <w:spacing w:val="-4"/>
          <w:sz w:val="28"/>
          <w:szCs w:val="28"/>
        </w:rPr>
      </w:pPr>
      <w:r w:rsidRPr="006C0086">
        <w:rPr>
          <w:b/>
          <w:bCs/>
          <w:spacing w:val="-4"/>
          <w:sz w:val="28"/>
          <w:szCs w:val="28"/>
        </w:rPr>
        <w:t>амбарных вредителей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sz w:val="28"/>
          <w:szCs w:val="28"/>
        </w:rPr>
        <w:t>Система защиты хлебных запасов от вредителей включает комплекс мероприятий перед загрузкой складских помещений и в осенне-зимний период хранения.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b/>
          <w:bCs/>
          <w:sz w:val="28"/>
          <w:szCs w:val="28"/>
        </w:rPr>
        <w:t xml:space="preserve">Перед загрузкой. </w:t>
      </w:r>
      <w:r w:rsidRPr="006C0086">
        <w:rPr>
          <w:sz w:val="28"/>
          <w:szCs w:val="28"/>
        </w:rPr>
        <w:t>К профилактическим мероприятиям можно отнести уборку мусора и просыпей зерна.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sz w:val="28"/>
          <w:szCs w:val="28"/>
        </w:rPr>
        <w:t>Наиболее радикальным приёмом для обеззараживания незагруженных складов является химический метод. При выборе препарата необходимо руководствоваться видовым составом вредителей запасов. Наиболее эффективными являются препараты инсекто-акарицидного действия (Актеллик, КЭ (0,4 мл/м</w:t>
      </w:r>
      <w:r w:rsidRPr="006C0086">
        <w:rPr>
          <w:sz w:val="28"/>
          <w:szCs w:val="28"/>
          <w:vertAlign w:val="superscript"/>
        </w:rPr>
        <w:t>2</w:t>
      </w:r>
      <w:r w:rsidR="00AE3EE5" w:rsidRPr="006C0086">
        <w:rPr>
          <w:sz w:val="28"/>
          <w:szCs w:val="28"/>
        </w:rPr>
        <w:t>);</w:t>
      </w:r>
      <w:r w:rsidRPr="006C0086">
        <w:rPr>
          <w:sz w:val="28"/>
          <w:szCs w:val="28"/>
        </w:rPr>
        <w:t xml:space="preserve"> Простор, КЭ</w:t>
      </w:r>
      <w:r w:rsidR="00644AD3" w:rsidRPr="006C0086">
        <w:rPr>
          <w:sz w:val="28"/>
          <w:szCs w:val="28"/>
        </w:rPr>
        <w:t xml:space="preserve"> (0,015 л/100</w:t>
      </w:r>
      <w:r w:rsidRPr="006C0086">
        <w:rPr>
          <w:sz w:val="28"/>
          <w:szCs w:val="28"/>
        </w:rPr>
        <w:t>м</w:t>
      </w:r>
      <w:r w:rsidRPr="006C0086">
        <w:rPr>
          <w:sz w:val="28"/>
          <w:szCs w:val="28"/>
          <w:vertAlign w:val="superscript"/>
        </w:rPr>
        <w:t>2</w:t>
      </w:r>
      <w:r w:rsidRPr="006C0086">
        <w:rPr>
          <w:sz w:val="28"/>
          <w:szCs w:val="28"/>
        </w:rPr>
        <w:t>). При обнаружении в складских помещениях жесткокрылых вредителей и отсутствии клещей допускается обработка пиретроидными инсектицидами (Каратэ зеон, МКС (0,4 мл/м</w:t>
      </w:r>
      <w:r w:rsidRPr="006C0086">
        <w:rPr>
          <w:sz w:val="28"/>
          <w:szCs w:val="28"/>
          <w:vertAlign w:val="superscript"/>
        </w:rPr>
        <w:t>2</w:t>
      </w:r>
      <w:r w:rsidR="00AE3EE5" w:rsidRPr="006C0086">
        <w:rPr>
          <w:sz w:val="28"/>
          <w:szCs w:val="28"/>
        </w:rPr>
        <w:t>);</w:t>
      </w:r>
      <w:r w:rsidRPr="006C0086">
        <w:rPr>
          <w:sz w:val="28"/>
          <w:szCs w:val="28"/>
        </w:rPr>
        <w:t xml:space="preserve"> Децис профи, ВДГ (0,02 г/м</w:t>
      </w:r>
      <w:r w:rsidRPr="006C0086">
        <w:rPr>
          <w:sz w:val="28"/>
          <w:szCs w:val="28"/>
          <w:vertAlign w:val="superscript"/>
        </w:rPr>
        <w:t>2</w:t>
      </w:r>
      <w:r w:rsidRPr="006C0086">
        <w:rPr>
          <w:sz w:val="28"/>
          <w:szCs w:val="28"/>
        </w:rPr>
        <w:t>)).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b/>
          <w:bCs/>
          <w:smallCaps/>
          <w:sz w:val="28"/>
          <w:szCs w:val="28"/>
        </w:rPr>
      </w:pPr>
      <w:r w:rsidRPr="006C0086">
        <w:rPr>
          <w:sz w:val="28"/>
          <w:szCs w:val="28"/>
        </w:rPr>
        <w:t>В негерметичных складских помещениях препараты вносятся только методом влажной дезинсекции, в герметичных, кроме влажной дезинсекции разрешена аэрозольная дезинсекция теми же препаратами, что и в негерметичных зернохранилищах. Допускается фумигация складов Магтоксином, таблетки; Фостоксином, таблетки, п</w:t>
      </w:r>
      <w:r w:rsidR="00644AD3" w:rsidRPr="006C0086">
        <w:rPr>
          <w:sz w:val="28"/>
          <w:szCs w:val="28"/>
        </w:rPr>
        <w:t>еллеты (5 г/</w:t>
      </w:r>
      <w:r w:rsidRPr="006C0086">
        <w:rPr>
          <w:sz w:val="28"/>
          <w:szCs w:val="28"/>
        </w:rPr>
        <w:t>м</w:t>
      </w:r>
      <w:r w:rsidRPr="006C0086">
        <w:rPr>
          <w:sz w:val="28"/>
          <w:szCs w:val="28"/>
          <w:vertAlign w:val="superscript"/>
        </w:rPr>
        <w:t>3</w:t>
      </w:r>
      <w:r w:rsidRPr="006C0086">
        <w:rPr>
          <w:sz w:val="28"/>
          <w:szCs w:val="28"/>
        </w:rPr>
        <w:t>) и газация серными дымовыми шашками Климат (300 г на 10 м</w:t>
      </w:r>
      <w:r w:rsidRPr="006C0086">
        <w:rPr>
          <w:sz w:val="28"/>
          <w:szCs w:val="28"/>
          <w:vertAlign w:val="superscript"/>
        </w:rPr>
        <w:t>3</w:t>
      </w:r>
      <w:r w:rsidRPr="006C0086">
        <w:rPr>
          <w:sz w:val="28"/>
          <w:szCs w:val="28"/>
        </w:rPr>
        <w:t xml:space="preserve">). 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b/>
          <w:bCs/>
          <w:sz w:val="28"/>
          <w:szCs w:val="28"/>
        </w:rPr>
        <w:t xml:space="preserve">В осенне-зимний период хранения зерна. </w:t>
      </w:r>
      <w:r w:rsidRPr="006C0086">
        <w:rPr>
          <w:sz w:val="28"/>
          <w:szCs w:val="28"/>
        </w:rPr>
        <w:t>При обнаружении вредителей в семенных партиях необходимо проводить физико-механические мероприятия – это очистка зерна на имеющихся в хозяйствах зерноочистительных и сортировальных установках. При понижении и установлении минусовых температур воздуха -17</w:t>
      </w:r>
      <w:r w:rsidRPr="006C0086">
        <w:rPr>
          <w:sz w:val="28"/>
          <w:szCs w:val="28"/>
        </w:rPr>
        <w:sym w:font="Symbol" w:char="F0B0"/>
      </w:r>
      <w:r w:rsidRPr="006C0086">
        <w:rPr>
          <w:sz w:val="28"/>
          <w:szCs w:val="28"/>
        </w:rPr>
        <w:t>С дополнительно проводят охлаждение зерна в течение 24 часов путём естественного проветривания в соответствии с инструкциями по хранению. Однако эти мероприятия снижают численность вредителей лишь на 50-60%.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sz w:val="28"/>
          <w:szCs w:val="28"/>
        </w:rPr>
        <w:t>При высокой численности клещей и нарастании в семенных негерметичных складских помещениях эффективно применение инсектицидов методом влажной дезинсекции препаратами инсекто-акарицидного действия Актелликом</w:t>
      </w:r>
      <w:r w:rsidR="00644AD3" w:rsidRPr="006C0086">
        <w:rPr>
          <w:sz w:val="28"/>
          <w:szCs w:val="28"/>
        </w:rPr>
        <w:t xml:space="preserve">, КЭ (16 </w:t>
      </w:r>
      <w:r w:rsidRPr="006C0086">
        <w:rPr>
          <w:sz w:val="28"/>
          <w:szCs w:val="28"/>
        </w:rPr>
        <w:t xml:space="preserve">мл/т) и Простором, КЭ (0,015 л/т). При обнаружении обыкновенного волосатого и мучного клещей проводится влажная обработка (послойно или в потоке) продовольственного и семенного зерна. В партиях, где обнаружены амбарный и рисовый долгоносики, зерновой точильщик, суринамский и короткоусый рыжий мукоеды, бархатистый грибоед, но нет развития клещей, эффективна только влажная обработка (послойно или в потоке) Актелликом, КЭ (16 мл/т); Простором, КЭ (0,015 л/т); Фуфаноном, </w:t>
      </w:r>
      <w:r w:rsidR="00644AD3" w:rsidRPr="006C0086">
        <w:rPr>
          <w:sz w:val="28"/>
          <w:szCs w:val="28"/>
        </w:rPr>
        <w:t>КЭ</w:t>
      </w:r>
      <w:r w:rsidRPr="006C0086">
        <w:rPr>
          <w:sz w:val="28"/>
          <w:szCs w:val="28"/>
        </w:rPr>
        <w:t xml:space="preserve"> (12-30 мл/т); Альтерром, КЭ (16 мл/т); Фастаком, </w:t>
      </w:r>
      <w:r w:rsidR="00644AD3" w:rsidRPr="006C0086">
        <w:rPr>
          <w:sz w:val="28"/>
          <w:szCs w:val="28"/>
        </w:rPr>
        <w:t>КЭ</w:t>
      </w:r>
      <w:r w:rsidRPr="006C0086">
        <w:rPr>
          <w:sz w:val="28"/>
          <w:szCs w:val="28"/>
        </w:rPr>
        <w:t xml:space="preserve"> (16 мл/т); Витаном, КЭ (24 </w:t>
      </w:r>
      <w:r w:rsidRPr="006C0086">
        <w:rPr>
          <w:sz w:val="28"/>
          <w:szCs w:val="28"/>
        </w:rPr>
        <w:lastRenderedPageBreak/>
        <w:t>мл/т). Такая обработка, при рекомендуемых нормах расхода рабочей жидкости, не увеличивает влажность хранящегося зерна.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sz w:val="28"/>
          <w:szCs w:val="28"/>
        </w:rPr>
        <w:t>В герметичных складах допускается аэрозольная обработка продовольственного и семенного зерна, хранящегося в засеках или насыпи, препаратами: Актеллик, КЭ (0,4 г/м</w:t>
      </w:r>
      <w:r w:rsidRPr="006C0086">
        <w:rPr>
          <w:sz w:val="28"/>
          <w:szCs w:val="28"/>
          <w:vertAlign w:val="superscript"/>
        </w:rPr>
        <w:t>3</w:t>
      </w:r>
      <w:r w:rsidR="00AE3EE5" w:rsidRPr="006C0086">
        <w:rPr>
          <w:sz w:val="28"/>
          <w:szCs w:val="28"/>
        </w:rPr>
        <w:t>);</w:t>
      </w:r>
      <w:r w:rsidRPr="006C0086">
        <w:rPr>
          <w:sz w:val="28"/>
          <w:szCs w:val="28"/>
        </w:rPr>
        <w:t xml:space="preserve"> Простор, КЭ (0,2 г/м</w:t>
      </w:r>
      <w:r w:rsidRPr="006C0086">
        <w:rPr>
          <w:sz w:val="28"/>
          <w:szCs w:val="28"/>
          <w:vertAlign w:val="superscript"/>
        </w:rPr>
        <w:t>3</w:t>
      </w:r>
      <w:r w:rsidRPr="006C0086">
        <w:rPr>
          <w:sz w:val="28"/>
          <w:szCs w:val="28"/>
        </w:rPr>
        <w:t>). Из фумигантов при температуре выше 15</w:t>
      </w:r>
      <w:r w:rsidRPr="006C0086">
        <w:rPr>
          <w:sz w:val="28"/>
          <w:szCs w:val="28"/>
        </w:rPr>
        <w:sym w:font="Symbol" w:char="F0B0"/>
      </w:r>
      <w:r w:rsidRPr="006C0086">
        <w:rPr>
          <w:sz w:val="28"/>
          <w:szCs w:val="28"/>
        </w:rPr>
        <w:t>С рекомендуется применение Фостоксина, таблетки, пеллеты, при температуре выше 0</w:t>
      </w:r>
      <w:r w:rsidRPr="006C0086">
        <w:rPr>
          <w:sz w:val="28"/>
          <w:szCs w:val="28"/>
        </w:rPr>
        <w:sym w:font="Symbol" w:char="F0B0"/>
      </w:r>
      <w:r w:rsidRPr="006C0086">
        <w:rPr>
          <w:sz w:val="28"/>
          <w:szCs w:val="28"/>
        </w:rPr>
        <w:t>С – только Магтоксин, таблетки. Фумигация Магтоксином, таблетки, зерна насыпью до 2,5 м и, затаренного в мешки, проводится под брезентом или полиэтиленовой плёнкой при температуре 0-7</w:t>
      </w:r>
      <w:r w:rsidRPr="006C0086">
        <w:rPr>
          <w:sz w:val="28"/>
          <w:szCs w:val="28"/>
        </w:rPr>
        <w:sym w:font="Symbol" w:char="F0B0"/>
      </w:r>
      <w:r w:rsidRPr="006C0086">
        <w:rPr>
          <w:sz w:val="28"/>
          <w:szCs w:val="28"/>
        </w:rPr>
        <w:t>С. Экспозиция – 10 суток, расход препарата 12 г/м</w:t>
      </w:r>
      <w:r w:rsidRPr="006C0086">
        <w:rPr>
          <w:sz w:val="28"/>
          <w:szCs w:val="28"/>
          <w:vertAlign w:val="superscript"/>
        </w:rPr>
        <w:t>3</w:t>
      </w:r>
      <w:r w:rsidRPr="006C0086">
        <w:rPr>
          <w:sz w:val="28"/>
          <w:szCs w:val="28"/>
        </w:rPr>
        <w:t xml:space="preserve">. Рекомендуется проводить дополнительную влажную обработку стен и полов складских помещений одним из разрешенных инсектицидов. Серные шашки для газации при хранении зерна и продукции его переработки использовать запрещено. </w:t>
      </w:r>
    </w:p>
    <w:p w:rsidR="00C114E5" w:rsidRP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sz w:val="28"/>
          <w:szCs w:val="28"/>
        </w:rPr>
        <w:t>Не следует хранить фуражное зерно несколько лет подряд в одном и том же хранилище, обязательно ежегодно освобождать хранилище и перед загрузкой новых партий проводить комплекс защитных мероприятий.</w:t>
      </w:r>
    </w:p>
    <w:p w:rsidR="006C0086" w:rsidRDefault="00C114E5" w:rsidP="006C0086">
      <w:pPr>
        <w:spacing w:line="320" w:lineRule="exact"/>
        <w:ind w:firstLine="709"/>
        <w:jc w:val="both"/>
        <w:rPr>
          <w:smallCaps/>
          <w:sz w:val="28"/>
          <w:szCs w:val="28"/>
        </w:rPr>
      </w:pPr>
      <w:r w:rsidRPr="006C0086">
        <w:rPr>
          <w:sz w:val="28"/>
          <w:szCs w:val="28"/>
        </w:rPr>
        <w:t>В 2013</w:t>
      </w:r>
      <w:r w:rsidR="00997904" w:rsidRPr="006C0086">
        <w:rPr>
          <w:sz w:val="28"/>
          <w:szCs w:val="28"/>
        </w:rPr>
        <w:t xml:space="preserve"> году</w:t>
      </w:r>
      <w:r w:rsidRPr="006C0086">
        <w:rPr>
          <w:sz w:val="28"/>
          <w:szCs w:val="28"/>
        </w:rPr>
        <w:t xml:space="preserve"> фитосанитарная ситуация в техноценозах складских помещений будет зависеть от качества их подготовки перед загрузкой продукции урожая 2013 г</w:t>
      </w:r>
      <w:r w:rsidR="00997904" w:rsidRPr="006C0086">
        <w:rPr>
          <w:sz w:val="28"/>
          <w:szCs w:val="28"/>
        </w:rPr>
        <w:t>ода</w:t>
      </w:r>
      <w:r w:rsidRPr="006C0086">
        <w:rPr>
          <w:sz w:val="28"/>
          <w:szCs w:val="28"/>
        </w:rPr>
        <w:t>, погодных условий в осенне-зимний и весенний периоды, и соблюдения технологии хранения зерна. Наиболее подвержены заселению вредителями партии семян, хранящиеся в складских помещениях закромного типа. Желательно, чтобы зернохранилища были герметичными, чтобы обеспечить условия, необходимые для проведения качественной фумигации.</w:t>
      </w:r>
    </w:p>
    <w:p w:rsidR="008B03B1" w:rsidRDefault="008B03B1" w:rsidP="006C0086">
      <w:pPr>
        <w:spacing w:line="320" w:lineRule="exact"/>
        <w:ind w:firstLine="709"/>
        <w:jc w:val="center"/>
        <w:rPr>
          <w:b/>
          <w:caps/>
          <w:sz w:val="28"/>
          <w:szCs w:val="28"/>
        </w:rPr>
      </w:pPr>
    </w:p>
    <w:p w:rsidR="00940BF6" w:rsidRPr="006C0086" w:rsidRDefault="002E3FA0" w:rsidP="006C0086">
      <w:pPr>
        <w:spacing w:line="320" w:lineRule="exact"/>
        <w:ind w:firstLine="709"/>
        <w:jc w:val="center"/>
        <w:rPr>
          <w:smallCaps/>
          <w:sz w:val="28"/>
          <w:szCs w:val="28"/>
        </w:rPr>
      </w:pPr>
      <w:r w:rsidRPr="00997904">
        <w:rPr>
          <w:b/>
          <w:caps/>
          <w:sz w:val="28"/>
          <w:szCs w:val="28"/>
        </w:rPr>
        <w:t xml:space="preserve">Вредители </w:t>
      </w:r>
      <w:r w:rsidR="00CA51C4" w:rsidRPr="00997904">
        <w:rPr>
          <w:b/>
          <w:caps/>
          <w:sz w:val="28"/>
          <w:szCs w:val="28"/>
        </w:rPr>
        <w:t xml:space="preserve">и болезни </w:t>
      </w:r>
      <w:r w:rsidRPr="00997904">
        <w:rPr>
          <w:b/>
          <w:caps/>
          <w:sz w:val="28"/>
          <w:szCs w:val="28"/>
        </w:rPr>
        <w:t>зерновых культур</w:t>
      </w:r>
    </w:p>
    <w:p w:rsidR="00C114E5" w:rsidRDefault="00C114E5" w:rsidP="006C0086">
      <w:pPr>
        <w:pStyle w:val="21"/>
        <w:spacing w:after="0"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</w:t>
      </w:r>
      <w:r w:rsidRPr="00F006F6">
        <w:rPr>
          <w:sz w:val="28"/>
          <w:szCs w:val="28"/>
        </w:rPr>
        <w:t>20</w:t>
      </w:r>
      <w:r>
        <w:rPr>
          <w:sz w:val="28"/>
          <w:szCs w:val="28"/>
        </w:rPr>
        <w:t>12</w:t>
      </w:r>
      <w:r w:rsidRPr="00F006F6">
        <w:rPr>
          <w:sz w:val="28"/>
          <w:szCs w:val="28"/>
        </w:rPr>
        <w:t xml:space="preserve"> г</w:t>
      </w:r>
      <w:r w:rsidR="00997904">
        <w:rPr>
          <w:sz w:val="28"/>
          <w:szCs w:val="28"/>
        </w:rPr>
        <w:t>ода</w:t>
      </w:r>
      <w:r>
        <w:rPr>
          <w:sz w:val="28"/>
          <w:szCs w:val="28"/>
        </w:rPr>
        <w:t xml:space="preserve"> в посевах яровых и озимых з</w:t>
      </w:r>
      <w:r w:rsidRPr="00F006F6">
        <w:rPr>
          <w:sz w:val="28"/>
          <w:szCs w:val="28"/>
        </w:rPr>
        <w:t xml:space="preserve">ерновых культур из специализированных вредителей </w:t>
      </w:r>
      <w:r>
        <w:rPr>
          <w:sz w:val="28"/>
          <w:szCs w:val="28"/>
        </w:rPr>
        <w:t>встречались</w:t>
      </w:r>
      <w:r w:rsidRPr="00F006F6">
        <w:rPr>
          <w:sz w:val="28"/>
          <w:szCs w:val="28"/>
        </w:rPr>
        <w:t xml:space="preserve"> шведские мухи </w:t>
      </w:r>
      <w:r>
        <w:rPr>
          <w:sz w:val="28"/>
          <w:szCs w:val="28"/>
        </w:rPr>
        <w:t>первого, второго и</w:t>
      </w:r>
      <w:r w:rsidRPr="00F006F6">
        <w:rPr>
          <w:sz w:val="28"/>
          <w:szCs w:val="28"/>
        </w:rPr>
        <w:t xml:space="preserve"> </w:t>
      </w:r>
      <w:r>
        <w:rPr>
          <w:sz w:val="28"/>
          <w:szCs w:val="28"/>
        </w:rPr>
        <w:t>третьего</w:t>
      </w:r>
      <w:r w:rsidRPr="00F006F6">
        <w:rPr>
          <w:sz w:val="28"/>
          <w:szCs w:val="28"/>
        </w:rPr>
        <w:t xml:space="preserve"> поколени</w:t>
      </w:r>
      <w:r>
        <w:rPr>
          <w:sz w:val="28"/>
          <w:szCs w:val="28"/>
        </w:rPr>
        <w:t>й</w:t>
      </w:r>
      <w:r w:rsidRPr="00F006F6">
        <w:rPr>
          <w:sz w:val="28"/>
          <w:szCs w:val="28"/>
        </w:rPr>
        <w:t xml:space="preserve">, </w:t>
      </w:r>
      <w:r>
        <w:rPr>
          <w:sz w:val="28"/>
          <w:szCs w:val="28"/>
        </w:rPr>
        <w:t>большая злаковая и обыкновенная черемуховая тли, злаковые трипсы, цикадки,</w:t>
      </w:r>
      <w:r w:rsidRPr="00F006F6">
        <w:rPr>
          <w:sz w:val="28"/>
          <w:szCs w:val="28"/>
        </w:rPr>
        <w:t xml:space="preserve"> пьявицы</w:t>
      </w:r>
      <w:r>
        <w:rPr>
          <w:sz w:val="28"/>
          <w:szCs w:val="28"/>
        </w:rPr>
        <w:t>, листовые пилильщики, ячменный минер, хлебные блошки</w:t>
      </w:r>
      <w:r w:rsidRPr="00F006F6">
        <w:rPr>
          <w:sz w:val="28"/>
          <w:szCs w:val="28"/>
        </w:rPr>
        <w:t>,</w:t>
      </w:r>
      <w:r>
        <w:rPr>
          <w:sz w:val="28"/>
          <w:szCs w:val="28"/>
        </w:rPr>
        <w:t xml:space="preserve"> хлебные жуки, из них экономическое значение имели обыкновенная черемуховая тля, шведские мухи второго и третьего поколений, проволочники, в сформировавшихся очагах - пьявицы.</w:t>
      </w:r>
      <w:r w:rsidRPr="00F006F6">
        <w:rPr>
          <w:sz w:val="28"/>
          <w:szCs w:val="28"/>
        </w:rPr>
        <w:t xml:space="preserve"> </w:t>
      </w:r>
    </w:p>
    <w:p w:rsidR="00EE3C1B" w:rsidRPr="00997904" w:rsidRDefault="002E3FA0" w:rsidP="006C0086">
      <w:pPr>
        <w:contextualSpacing/>
        <w:jc w:val="both"/>
        <w:rPr>
          <w:b/>
          <w:sz w:val="28"/>
          <w:szCs w:val="28"/>
        </w:rPr>
      </w:pPr>
      <w:r w:rsidRPr="00997904">
        <w:rPr>
          <w:b/>
          <w:sz w:val="28"/>
          <w:szCs w:val="28"/>
        </w:rPr>
        <w:t>Шведские мухи</w:t>
      </w:r>
    </w:p>
    <w:p w:rsidR="00510983" w:rsidRPr="00962A9E" w:rsidRDefault="00D2640C" w:rsidP="006C0086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1947545" cy="1617345"/>
            <wp:effectExtent l="19050" t="19050" r="14605" b="20955"/>
            <wp:docPr id="10" name="Рисунок 10" descr="Рисунок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173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72945" cy="1625600"/>
            <wp:effectExtent l="19050" t="19050" r="27305" b="12700"/>
            <wp:docPr id="11" name="Рисунок 11" descr="Frit%20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rit%20fl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625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47545" cy="1583055"/>
            <wp:effectExtent l="19050" t="19050" r="14605" b="17145"/>
            <wp:docPr id="12" name="Рисунок 12" descr="02-в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-вре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83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Default="00997904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Прогноз на 2012 год</w:t>
      </w:r>
      <w:r w:rsidR="00C114E5">
        <w:rPr>
          <w:sz w:val="28"/>
          <w:szCs w:val="28"/>
        </w:rPr>
        <w:t xml:space="preserve"> оправдался, массового развития насекомых не наблюдалось. Шведские мухи первого (весеннего) поколения были выявлены на </w:t>
      </w:r>
      <w:r w:rsidR="006C1E21" w:rsidRPr="006C2B4E">
        <w:rPr>
          <w:sz w:val="28"/>
          <w:szCs w:val="28"/>
        </w:rPr>
        <w:t>70</w:t>
      </w:r>
      <w:r w:rsidR="00C114E5">
        <w:rPr>
          <w:sz w:val="28"/>
          <w:szCs w:val="28"/>
        </w:rPr>
        <w:t xml:space="preserve">% обследуемых площадей яровых зерновых культур, численность </w:t>
      </w:r>
      <w:r w:rsidR="00C114E5">
        <w:rPr>
          <w:sz w:val="28"/>
          <w:szCs w:val="28"/>
        </w:rPr>
        <w:lastRenderedPageBreak/>
        <w:t xml:space="preserve">вредителей повсеместно была </w:t>
      </w:r>
      <w:r w:rsidR="006C1E21">
        <w:rPr>
          <w:sz w:val="28"/>
          <w:szCs w:val="28"/>
        </w:rPr>
        <w:t>выше</w:t>
      </w:r>
      <w:r w:rsidR="00C114E5">
        <w:rPr>
          <w:sz w:val="28"/>
          <w:szCs w:val="28"/>
        </w:rPr>
        <w:t xml:space="preserve"> пороговой и составляла от 1 до </w:t>
      </w:r>
      <w:r w:rsidR="006C1E21" w:rsidRPr="006C2B4E">
        <w:rPr>
          <w:sz w:val="28"/>
          <w:szCs w:val="28"/>
        </w:rPr>
        <w:t>27</w:t>
      </w:r>
      <w:r w:rsidR="00C114E5">
        <w:rPr>
          <w:sz w:val="28"/>
          <w:szCs w:val="28"/>
        </w:rPr>
        <w:t xml:space="preserve"> особей на 100 взмахов сачком, на отдельных полях Гомельской, Брестской областей выкашивалось до 11 особей на единицу учета, в </w:t>
      </w:r>
      <w:r w:rsidR="00AE3EE5">
        <w:rPr>
          <w:sz w:val="28"/>
          <w:szCs w:val="28"/>
        </w:rPr>
        <w:t>Витебской области (Лепельский райо</w:t>
      </w:r>
      <w:r w:rsidR="00C114E5">
        <w:rPr>
          <w:sz w:val="28"/>
          <w:szCs w:val="28"/>
        </w:rPr>
        <w:t>н) в посевах яровой пшеницы до 24 ос./100 взмахов сачком. Лет мух весеннего поколения совпал с фазой всходы - 2-3 листа, поврежденность стеблей личинками по республике была низкой и н</w:t>
      </w:r>
      <w:r w:rsidR="006C1E21">
        <w:rPr>
          <w:sz w:val="28"/>
          <w:szCs w:val="28"/>
        </w:rPr>
        <w:t xml:space="preserve">состарляла в среднем </w:t>
      </w:r>
      <w:r w:rsidR="006C2B4E">
        <w:rPr>
          <w:sz w:val="28"/>
          <w:szCs w:val="28"/>
        </w:rPr>
        <w:t>3</w:t>
      </w:r>
      <w:r w:rsidR="00C114E5">
        <w:rPr>
          <w:sz w:val="28"/>
          <w:szCs w:val="28"/>
        </w:rPr>
        <w:t xml:space="preserve">%. </w:t>
      </w:r>
      <w:r w:rsidR="00C114E5" w:rsidRPr="003B453B">
        <w:rPr>
          <w:sz w:val="28"/>
          <w:szCs w:val="28"/>
        </w:rPr>
        <w:t>Согласно данным лаборатории энтомологии</w:t>
      </w:r>
      <w:r w:rsidR="00C114E5">
        <w:rPr>
          <w:sz w:val="28"/>
          <w:szCs w:val="28"/>
        </w:rPr>
        <w:t xml:space="preserve"> РУП «Институт защиты растений»</w:t>
      </w:r>
      <w:r w:rsidR="00C114E5" w:rsidRPr="003B453B">
        <w:rPr>
          <w:sz w:val="28"/>
          <w:szCs w:val="28"/>
        </w:rPr>
        <w:t xml:space="preserve">, на отдельных полях Минской области насчитывалось до </w:t>
      </w:r>
      <w:r w:rsidR="00C114E5">
        <w:rPr>
          <w:sz w:val="28"/>
          <w:szCs w:val="28"/>
        </w:rPr>
        <w:t>27</w:t>
      </w:r>
      <w:r w:rsidR="00C114E5" w:rsidRPr="003B453B">
        <w:rPr>
          <w:sz w:val="28"/>
          <w:szCs w:val="28"/>
        </w:rPr>
        <w:t xml:space="preserve"> </w:t>
      </w:r>
      <w:r w:rsidR="00C114E5">
        <w:rPr>
          <w:sz w:val="28"/>
          <w:szCs w:val="28"/>
        </w:rPr>
        <w:t>мух</w:t>
      </w:r>
      <w:r w:rsidR="00C114E5" w:rsidRPr="003B453B">
        <w:rPr>
          <w:sz w:val="28"/>
          <w:szCs w:val="28"/>
        </w:rPr>
        <w:t xml:space="preserve"> на 100 взмахов сачком, </w:t>
      </w:r>
      <w:r w:rsidR="00C114E5">
        <w:rPr>
          <w:sz w:val="28"/>
          <w:szCs w:val="28"/>
        </w:rPr>
        <w:t xml:space="preserve">поврежденность стеблей составила: яровой тритикале – 18,4%, яровой пшеницы – 10,3%, ячменя – 13,8%, овса – 11,8%. </w:t>
      </w:r>
    </w:p>
    <w:p w:rsidR="00C114E5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 мух второго (летнего) поколения наблюдался в </w:t>
      </w:r>
      <w:r>
        <w:rPr>
          <w:sz w:val="28"/>
          <w:szCs w:val="28"/>
          <w:lang w:val="en-US"/>
        </w:rPr>
        <w:t>III</w:t>
      </w:r>
      <w:r w:rsidRPr="000303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декаде июня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декаде июля, что совпало с фазой колошения-цветения яровых и озимых культур. Численность мух по республике в этот период была повсеместно ниже пороговых значений и не превышала</w:t>
      </w:r>
      <w:r w:rsidR="006C1E21">
        <w:rPr>
          <w:sz w:val="28"/>
          <w:szCs w:val="28"/>
        </w:rPr>
        <w:t xml:space="preserve"> </w:t>
      </w:r>
      <w:r w:rsidR="006C1E21" w:rsidRPr="006C2B4E">
        <w:rPr>
          <w:sz w:val="28"/>
          <w:szCs w:val="28"/>
        </w:rPr>
        <w:t>1-350</w:t>
      </w:r>
      <w:r>
        <w:rPr>
          <w:sz w:val="28"/>
          <w:szCs w:val="28"/>
        </w:rPr>
        <w:t xml:space="preserve"> особей на 100 взмахов сачком в посевах яровых культур.</w:t>
      </w:r>
      <w:r w:rsidRPr="00CD7BD9">
        <w:rPr>
          <w:sz w:val="28"/>
          <w:szCs w:val="28"/>
        </w:rPr>
        <w:t xml:space="preserve"> </w:t>
      </w:r>
      <w:r>
        <w:rPr>
          <w:sz w:val="28"/>
          <w:szCs w:val="28"/>
        </w:rPr>
        <w:t>В Минской области на отдельных посевах озимого ячменя в фазе колошения-цветения шведских мух выкашивалось от 500 до 1200</w:t>
      </w:r>
      <w:r w:rsidRPr="002B7361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особей</w:t>
      </w:r>
      <w:r w:rsidR="006C1E21">
        <w:rPr>
          <w:sz w:val="28"/>
          <w:szCs w:val="28"/>
        </w:rPr>
        <w:t xml:space="preserve"> на </w:t>
      </w:r>
      <w:r>
        <w:rPr>
          <w:sz w:val="28"/>
          <w:szCs w:val="28"/>
        </w:rPr>
        <w:t>100 взмахов сачком, повреждено зерен было до 4%.</w:t>
      </w:r>
    </w:p>
    <w:p w:rsidR="00C114E5" w:rsidRDefault="00C114E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Лет мух третьего (осеннего) поколения начался в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декаде августа, численность которых на всходах падалицы была 16-53 особей</w:t>
      </w:r>
      <w:r w:rsidR="006C1E21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100 взмахов сачком. В посевах озимых культур в стадии 1-2 листа выкашивалось </w:t>
      </w:r>
      <w:r w:rsidR="006C1E21">
        <w:rPr>
          <w:sz w:val="28"/>
          <w:szCs w:val="28"/>
        </w:rPr>
        <w:t xml:space="preserve">в среднем </w:t>
      </w:r>
      <w:r>
        <w:rPr>
          <w:sz w:val="28"/>
          <w:szCs w:val="28"/>
        </w:rPr>
        <w:t>до</w:t>
      </w:r>
      <w:r w:rsidR="006C1E21">
        <w:rPr>
          <w:sz w:val="28"/>
          <w:szCs w:val="28"/>
        </w:rPr>
        <w:t xml:space="preserve"> </w:t>
      </w:r>
      <w:r w:rsidR="006C1E21" w:rsidRPr="006C2B4E">
        <w:rPr>
          <w:sz w:val="28"/>
          <w:szCs w:val="28"/>
        </w:rPr>
        <w:t>6</w:t>
      </w:r>
      <w:r w:rsidR="006C2B4E">
        <w:rPr>
          <w:sz w:val="28"/>
          <w:szCs w:val="28"/>
        </w:rPr>
        <w:t xml:space="preserve"> </w:t>
      </w:r>
      <w:r>
        <w:rPr>
          <w:sz w:val="28"/>
          <w:szCs w:val="28"/>
        </w:rPr>
        <w:t>экз</w:t>
      </w:r>
      <w:r w:rsidR="006C1E21">
        <w:rPr>
          <w:sz w:val="28"/>
          <w:szCs w:val="28"/>
        </w:rPr>
        <w:t>емпляров</w:t>
      </w:r>
      <w:r>
        <w:rPr>
          <w:sz w:val="28"/>
          <w:szCs w:val="28"/>
        </w:rPr>
        <w:t xml:space="preserve"> на единицу учета. Вредители выявлены на</w:t>
      </w:r>
      <w:r w:rsidR="006C2B4E">
        <w:rPr>
          <w:sz w:val="28"/>
          <w:szCs w:val="28"/>
        </w:rPr>
        <w:t xml:space="preserve"> </w:t>
      </w:r>
      <w:r w:rsidR="006C1E21" w:rsidRPr="006C2B4E">
        <w:rPr>
          <w:sz w:val="28"/>
          <w:szCs w:val="28"/>
        </w:rPr>
        <w:t>78</w:t>
      </w:r>
      <w:r>
        <w:rPr>
          <w:sz w:val="28"/>
          <w:szCs w:val="28"/>
        </w:rPr>
        <w:t>% обследованных площадей озимых зерновых урожая 2013 г</w:t>
      </w:r>
      <w:r w:rsidR="00AE3EE5">
        <w:rPr>
          <w:sz w:val="28"/>
          <w:szCs w:val="28"/>
        </w:rPr>
        <w:t>ода</w:t>
      </w:r>
      <w:r>
        <w:rPr>
          <w:sz w:val="28"/>
          <w:szCs w:val="28"/>
        </w:rPr>
        <w:t xml:space="preserve">. </w:t>
      </w:r>
      <w:r w:rsidRPr="003B453B">
        <w:rPr>
          <w:sz w:val="28"/>
          <w:szCs w:val="28"/>
        </w:rPr>
        <w:t>Согласно данным лаборатории энтомологии</w:t>
      </w:r>
      <w:r>
        <w:rPr>
          <w:sz w:val="28"/>
          <w:szCs w:val="28"/>
        </w:rPr>
        <w:t xml:space="preserve"> РУП «Институт защиты растений»</w:t>
      </w:r>
      <w:r w:rsidRPr="003B453B">
        <w:rPr>
          <w:sz w:val="28"/>
          <w:szCs w:val="28"/>
        </w:rPr>
        <w:t xml:space="preserve">, на отдельных полях Минской области насчитывалось до 130 </w:t>
      </w:r>
      <w:r>
        <w:rPr>
          <w:sz w:val="28"/>
          <w:szCs w:val="28"/>
        </w:rPr>
        <w:t>мух</w:t>
      </w:r>
      <w:r w:rsidRPr="003B453B">
        <w:rPr>
          <w:sz w:val="28"/>
          <w:szCs w:val="28"/>
        </w:rPr>
        <w:t xml:space="preserve"> на 100 взмахов сачком, </w:t>
      </w:r>
      <w:r>
        <w:rPr>
          <w:sz w:val="28"/>
          <w:szCs w:val="28"/>
        </w:rPr>
        <w:t xml:space="preserve">поврежденность стеблей составила 2,2-28,0%, </w:t>
      </w:r>
      <w:r w:rsidRPr="003B453B">
        <w:rPr>
          <w:sz w:val="28"/>
          <w:szCs w:val="28"/>
        </w:rPr>
        <w:t xml:space="preserve">что значительно </w:t>
      </w:r>
      <w:r>
        <w:rPr>
          <w:sz w:val="28"/>
          <w:szCs w:val="28"/>
        </w:rPr>
        <w:t xml:space="preserve">выше </w:t>
      </w:r>
      <w:r w:rsidRPr="003B453B">
        <w:rPr>
          <w:sz w:val="28"/>
          <w:szCs w:val="28"/>
        </w:rPr>
        <w:t>пороговой численности</w:t>
      </w:r>
      <w:r>
        <w:rPr>
          <w:sz w:val="28"/>
          <w:szCs w:val="28"/>
        </w:rPr>
        <w:t xml:space="preserve">. </w:t>
      </w:r>
    </w:p>
    <w:p w:rsidR="00C114E5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Зимующий запас вредителя сформировался на дикорастущей растительности и на озимых ранних сроков сева, плотность популяции составляла 0,1-1,2 экз./м</w:t>
      </w:r>
      <w:r w:rsidRPr="00C127E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  <w:r w:rsidRPr="003B453B">
        <w:rPr>
          <w:sz w:val="28"/>
          <w:szCs w:val="28"/>
        </w:rPr>
        <w:t xml:space="preserve">Основная часть популяции ушла на зимовку в фазе личинок </w:t>
      </w:r>
      <w:r>
        <w:rPr>
          <w:sz w:val="28"/>
          <w:szCs w:val="28"/>
          <w:lang w:val="en-US"/>
        </w:rPr>
        <w:t>L</w:t>
      </w:r>
      <w:r w:rsidRPr="00F81FEB">
        <w:rPr>
          <w:sz w:val="28"/>
          <w:szCs w:val="28"/>
          <w:vertAlign w:val="subscript"/>
        </w:rPr>
        <w:t xml:space="preserve">2-3 </w:t>
      </w:r>
      <w:r w:rsidRPr="003B453B">
        <w:rPr>
          <w:sz w:val="28"/>
          <w:szCs w:val="28"/>
        </w:rPr>
        <w:t>возраста в хорошем</w:t>
      </w:r>
      <w:r w:rsidR="00422C9F">
        <w:rPr>
          <w:sz w:val="28"/>
          <w:szCs w:val="28"/>
        </w:rPr>
        <w:t xml:space="preserve"> физиологическом состоянии. </w:t>
      </w:r>
    </w:p>
    <w:p w:rsidR="00C114E5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Pr="00004C98">
        <w:rPr>
          <w:sz w:val="28"/>
          <w:szCs w:val="28"/>
        </w:rPr>
        <w:t>3</w:t>
      </w:r>
      <w:r w:rsidR="00997904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при благоприятной перезимовке и умеренно теплой погоде в период лета мух, вредитель может иметь экономическое значение на полях яровых поздних сроков сева и ранних - озимых, в особенности в посевах яровой тритикале и овса, озимых – тритикале, ячменя и пшеницы. Обработку посевов яровых культур инсектицидами против шведских мух необходимо планировать в уязвимую фазу – 1-2 листа – начало кущения совместно с химпрополками. </w:t>
      </w:r>
    </w:p>
    <w:p w:rsidR="00BB79D4" w:rsidRPr="00F81FEB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посевах зерновых культур из семейства злаковых мух отмечено нарастание численности меромизы, зеленоглазки и опомизы.</w:t>
      </w:r>
      <w:r w:rsidRPr="00F81F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данным ПСП Гродненской области в осенний период отмечено в посевах озимых культур от 2 до 46 особей/100 взмахов сачком опомизы и шведских мух, где на отдельных полях проведены инсектицидные обработки против вредителей 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декаде сентября.</w:t>
      </w:r>
    </w:p>
    <w:p w:rsidR="00510983" w:rsidRPr="006C1E21" w:rsidRDefault="002E3FA0" w:rsidP="006C0086">
      <w:pPr>
        <w:contextualSpacing/>
        <w:jc w:val="both"/>
        <w:rPr>
          <w:b/>
          <w:sz w:val="28"/>
          <w:szCs w:val="28"/>
        </w:rPr>
      </w:pPr>
      <w:r w:rsidRPr="006C1E21">
        <w:rPr>
          <w:b/>
          <w:sz w:val="28"/>
          <w:szCs w:val="28"/>
        </w:rPr>
        <w:t>Злаковые тли</w:t>
      </w:r>
      <w:r w:rsidR="00352E6E" w:rsidRPr="006C1E21">
        <w:rPr>
          <w:b/>
          <w:sz w:val="28"/>
          <w:szCs w:val="28"/>
        </w:rPr>
        <w:t xml:space="preserve"> </w:t>
      </w:r>
    </w:p>
    <w:p w:rsidR="00510983" w:rsidRPr="00962A9E" w:rsidRDefault="00D2640C" w:rsidP="006C0086">
      <w:pPr>
        <w:contextualSpacing/>
        <w:jc w:val="both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684655" cy="1896745"/>
            <wp:effectExtent l="38100" t="19050" r="10795" b="27305"/>
            <wp:docPr id="13" name="Рисунок 13" descr="sitobion_avenae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tobion_avenae_lar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896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4250055" cy="1887855"/>
            <wp:effectExtent l="19050" t="19050" r="17145" b="17145"/>
            <wp:docPr id="14" name="Рисунок 14" descr="Ци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ик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18878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Default="00C114E5" w:rsidP="006C0086">
      <w:pPr>
        <w:spacing w:line="320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услови</w:t>
      </w:r>
      <w:r w:rsidR="00997904">
        <w:rPr>
          <w:sz w:val="28"/>
          <w:szCs w:val="28"/>
        </w:rPr>
        <w:t>ях вегетационного сезона 2012 года</w:t>
      </w:r>
      <w:r>
        <w:rPr>
          <w:sz w:val="28"/>
          <w:szCs w:val="28"/>
        </w:rPr>
        <w:t xml:space="preserve"> развитие злаковых тлей отмечалось во всех посевах зерновых культур. Однако экономическое значение вредители имели только на отдельных полях яровой и озимой пшеницы, тритикале, ячменя.</w:t>
      </w:r>
    </w:p>
    <w:p w:rsidR="00C114E5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ПСП республики в посевах зерновых культур доминировала обыкновенная черемуховая тля, которая заселяла озимые в фазе колошения – образования зерна, яровые – в фазе стеблевания - колошения. Вредителями было заселено до </w:t>
      </w:r>
      <w:r w:rsidR="006C1E21" w:rsidRPr="006C2B4E">
        <w:rPr>
          <w:sz w:val="28"/>
          <w:szCs w:val="28"/>
        </w:rPr>
        <w:t>45</w:t>
      </w:r>
      <w:r>
        <w:rPr>
          <w:sz w:val="28"/>
          <w:szCs w:val="28"/>
        </w:rPr>
        <w:t xml:space="preserve">% обследуемых площадей яровых и </w:t>
      </w:r>
      <w:r w:rsidR="006C1E21">
        <w:rPr>
          <w:sz w:val="28"/>
          <w:szCs w:val="28"/>
        </w:rPr>
        <w:t xml:space="preserve"> </w:t>
      </w:r>
      <w:r w:rsidR="00363D31" w:rsidRPr="006C2B4E">
        <w:rPr>
          <w:sz w:val="28"/>
          <w:szCs w:val="28"/>
        </w:rPr>
        <w:t>43</w:t>
      </w:r>
      <w:r>
        <w:rPr>
          <w:sz w:val="28"/>
          <w:szCs w:val="28"/>
        </w:rPr>
        <w:t xml:space="preserve">% – озимых зерновых культур. Повсеместно численность тлей на яровых культурах колебалась от </w:t>
      </w:r>
      <w:r w:rsidRPr="006C2B4E">
        <w:rPr>
          <w:sz w:val="28"/>
          <w:szCs w:val="28"/>
        </w:rPr>
        <w:t>0,02 до 0,8 особ</w:t>
      </w:r>
      <w:r>
        <w:rPr>
          <w:sz w:val="28"/>
          <w:szCs w:val="28"/>
        </w:rPr>
        <w:t>ей</w:t>
      </w:r>
      <w:r w:rsidR="00C456F6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стебель. На отдельных посевах озимых культур в </w:t>
      </w:r>
      <w:r w:rsidRPr="006C2B4E">
        <w:rPr>
          <w:sz w:val="28"/>
          <w:szCs w:val="28"/>
        </w:rPr>
        <w:t>период формирования зерна Витебской области плотность вредителей составила от 15,5 до 19,0 особей</w:t>
      </w:r>
      <w:r w:rsidR="00C456F6" w:rsidRPr="006C2B4E">
        <w:rPr>
          <w:sz w:val="28"/>
          <w:szCs w:val="28"/>
        </w:rPr>
        <w:t xml:space="preserve"> на </w:t>
      </w:r>
      <w:r w:rsidRPr="006C2B4E">
        <w:rPr>
          <w:sz w:val="28"/>
          <w:szCs w:val="28"/>
        </w:rPr>
        <w:t>стебель, яровых культур в фазе флаг-листа – 0,7-2,0 ос</w:t>
      </w:r>
      <w:r w:rsidR="00C456F6" w:rsidRPr="006C2B4E">
        <w:rPr>
          <w:sz w:val="28"/>
          <w:szCs w:val="28"/>
        </w:rPr>
        <w:t xml:space="preserve">обей на </w:t>
      </w:r>
      <w:r w:rsidRPr="006C2B4E">
        <w:rPr>
          <w:sz w:val="28"/>
          <w:szCs w:val="28"/>
        </w:rPr>
        <w:t>стебель. В условиях Гомельской области численность тлей в посевах яровой тритикале была на низком уровне, в фазе стеблевания р</w:t>
      </w:r>
      <w:r w:rsidR="00C456F6" w:rsidRPr="006C2B4E">
        <w:rPr>
          <w:sz w:val="28"/>
          <w:szCs w:val="28"/>
        </w:rPr>
        <w:t xml:space="preserve">астений не превышала 1,0 особей на </w:t>
      </w:r>
      <w:r w:rsidRPr="006C2B4E">
        <w:rPr>
          <w:sz w:val="28"/>
          <w:szCs w:val="28"/>
        </w:rPr>
        <w:t>стебель на фоне высокой численности энтомофагов – божьих коровок (0,4-0,6 ос</w:t>
      </w:r>
      <w:r w:rsidR="00C456F6" w:rsidRPr="006C2B4E">
        <w:rPr>
          <w:sz w:val="28"/>
          <w:szCs w:val="28"/>
        </w:rPr>
        <w:t xml:space="preserve">обей на </w:t>
      </w:r>
      <w:r w:rsidRPr="006C2B4E">
        <w:rPr>
          <w:sz w:val="28"/>
          <w:szCs w:val="28"/>
        </w:rPr>
        <w:t>стебель). По данным ПСП Гродненской области в посевах яровых культур в фазе флаг-лист количество тлей составила 1,0-5,4 ос</w:t>
      </w:r>
      <w:r w:rsidR="00C456F6" w:rsidRPr="006C2B4E">
        <w:rPr>
          <w:sz w:val="28"/>
          <w:szCs w:val="28"/>
        </w:rPr>
        <w:t xml:space="preserve">обей на </w:t>
      </w:r>
      <w:r w:rsidRPr="006C2B4E">
        <w:rPr>
          <w:sz w:val="28"/>
          <w:szCs w:val="28"/>
        </w:rPr>
        <w:t>стебель при плотности божьих коровок 0,1-1,5 шт</w:t>
      </w:r>
      <w:r w:rsidR="00C456F6" w:rsidRPr="006C2B4E">
        <w:rPr>
          <w:sz w:val="28"/>
          <w:szCs w:val="28"/>
        </w:rPr>
        <w:t xml:space="preserve">ук на </w:t>
      </w:r>
      <w:r w:rsidRPr="006C2B4E">
        <w:rPr>
          <w:sz w:val="28"/>
          <w:szCs w:val="28"/>
        </w:rPr>
        <w:t>м</w:t>
      </w:r>
      <w:r w:rsidRPr="006C2B4E">
        <w:rPr>
          <w:sz w:val="28"/>
          <w:szCs w:val="28"/>
          <w:vertAlign w:val="superscript"/>
        </w:rPr>
        <w:t>2</w:t>
      </w:r>
      <w:r w:rsidRPr="006C2B4E">
        <w:rPr>
          <w:sz w:val="28"/>
          <w:szCs w:val="28"/>
        </w:rPr>
        <w:t>. На большинстве обследуемых площадей плотность большой злаковой т</w:t>
      </w:r>
      <w:r w:rsidR="00C456F6" w:rsidRPr="006C2B4E">
        <w:rPr>
          <w:sz w:val="28"/>
          <w:szCs w:val="28"/>
        </w:rPr>
        <w:t>ли не превышала 0,01-2,4 особей</w:t>
      </w:r>
      <w:r w:rsidR="00C456F6">
        <w:rPr>
          <w:sz w:val="28"/>
          <w:szCs w:val="28"/>
        </w:rPr>
        <w:t xml:space="preserve"> на </w:t>
      </w:r>
      <w:r>
        <w:rPr>
          <w:sz w:val="28"/>
          <w:szCs w:val="28"/>
        </w:rPr>
        <w:t>стебель.</w:t>
      </w:r>
    </w:p>
    <w:p w:rsidR="00C114E5" w:rsidRPr="007C78A5" w:rsidRDefault="00C114E5" w:rsidP="006C0086">
      <w:pPr>
        <w:spacing w:line="34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лаборатории энтомологии РУП «Институт защиты растений» н</w:t>
      </w:r>
      <w:r w:rsidRPr="004D09BA">
        <w:rPr>
          <w:sz w:val="28"/>
          <w:szCs w:val="28"/>
        </w:rPr>
        <w:t xml:space="preserve">а </w:t>
      </w:r>
      <w:r>
        <w:rPr>
          <w:sz w:val="28"/>
          <w:szCs w:val="28"/>
        </w:rPr>
        <w:t>Молодечненской сортоиспытательной станции заселенность и поврежденность яровых культур обыкновенной черемуховой тлей в стадии флаг-лист – начало колошения составила от 7,3 до 18,2 ос</w:t>
      </w:r>
      <w:r w:rsidR="00C456F6">
        <w:rPr>
          <w:sz w:val="28"/>
          <w:szCs w:val="28"/>
        </w:rPr>
        <w:t xml:space="preserve">обей на </w:t>
      </w:r>
      <w:r>
        <w:rPr>
          <w:sz w:val="28"/>
          <w:szCs w:val="28"/>
        </w:rPr>
        <w:t xml:space="preserve">стебель, </w:t>
      </w:r>
      <w:r w:rsidRPr="007C78A5">
        <w:rPr>
          <w:sz w:val="28"/>
          <w:szCs w:val="28"/>
        </w:rPr>
        <w:t>на озимом ячмене в</w:t>
      </w:r>
      <w:r>
        <w:rPr>
          <w:sz w:val="28"/>
          <w:szCs w:val="28"/>
        </w:rPr>
        <w:t xml:space="preserve"> фазе молочно-восковой спелости</w:t>
      </w:r>
      <w:r w:rsidRPr="007C78A5">
        <w:rPr>
          <w:sz w:val="28"/>
          <w:szCs w:val="28"/>
        </w:rPr>
        <w:t xml:space="preserve"> в среднем насчитывалось </w:t>
      </w:r>
      <w:r>
        <w:rPr>
          <w:sz w:val="28"/>
          <w:szCs w:val="28"/>
        </w:rPr>
        <w:t>12,8-14,2</w:t>
      </w:r>
      <w:r w:rsidR="00AE3EE5">
        <w:rPr>
          <w:sz w:val="28"/>
          <w:szCs w:val="28"/>
        </w:rPr>
        <w:t xml:space="preserve"> особей на стебель при 88</w:t>
      </w:r>
      <w:r w:rsidRPr="007C78A5">
        <w:rPr>
          <w:sz w:val="28"/>
          <w:szCs w:val="28"/>
        </w:rPr>
        <w:t>-100% заселении стеблей.</w:t>
      </w:r>
      <w:r>
        <w:rPr>
          <w:sz w:val="28"/>
          <w:szCs w:val="28"/>
        </w:rPr>
        <w:t xml:space="preserve"> В Минском области (Борисовский и Минский р</w:t>
      </w:r>
      <w:r w:rsidR="003C37C0">
        <w:rPr>
          <w:sz w:val="28"/>
          <w:szCs w:val="28"/>
        </w:rPr>
        <w:t>айо</w:t>
      </w:r>
      <w:r>
        <w:rPr>
          <w:sz w:val="28"/>
          <w:szCs w:val="28"/>
        </w:rPr>
        <w:t>ны) на 16% обследованных площадей проведены инсектицидные обработки против тлей в посевах яровых культур.</w:t>
      </w:r>
    </w:p>
    <w:p w:rsidR="00C456F6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тем, чт</w:t>
      </w:r>
      <w:r w:rsidR="00997904">
        <w:rPr>
          <w:sz w:val="28"/>
          <w:szCs w:val="28"/>
        </w:rPr>
        <w:t>о в вегетационный период 2012 года</w:t>
      </w:r>
      <w:r>
        <w:rPr>
          <w:sz w:val="28"/>
          <w:szCs w:val="28"/>
        </w:rPr>
        <w:t xml:space="preserve"> было отмечено массовое развитие вредителя на отдельных пол</w:t>
      </w:r>
      <w:r w:rsidR="00997904">
        <w:rPr>
          <w:sz w:val="28"/>
          <w:szCs w:val="28"/>
        </w:rPr>
        <w:t>ях республики, поэтому в 2013 году</w:t>
      </w:r>
      <w:r>
        <w:rPr>
          <w:sz w:val="28"/>
          <w:szCs w:val="28"/>
        </w:rPr>
        <w:t xml:space="preserve"> не прогнозируется высокая численность фитофагов повсеместно, что объясняется цикличностью развития злаковых тлей (вспышки наблюдаются с периодичностью раз в 5-7 лет).</w:t>
      </w:r>
    </w:p>
    <w:p w:rsidR="00921560" w:rsidRPr="00940BF6" w:rsidRDefault="002E3FA0" w:rsidP="006C0086">
      <w:pPr>
        <w:pStyle w:val="31"/>
        <w:spacing w:after="0"/>
        <w:ind w:left="0"/>
        <w:contextualSpacing/>
        <w:jc w:val="both"/>
        <w:rPr>
          <w:b/>
          <w:sz w:val="28"/>
          <w:szCs w:val="28"/>
        </w:rPr>
      </w:pPr>
      <w:r w:rsidRPr="00940BF6">
        <w:rPr>
          <w:b/>
          <w:sz w:val="28"/>
          <w:szCs w:val="28"/>
        </w:rPr>
        <w:t>Злаковые трипсы</w:t>
      </w:r>
    </w:p>
    <w:p w:rsidR="00B41A1E" w:rsidRPr="00962A9E" w:rsidRDefault="00D2640C" w:rsidP="006C0086">
      <w:pPr>
        <w:pStyle w:val="31"/>
        <w:spacing w:after="0"/>
        <w:ind w:left="0"/>
        <w:contextualSpacing/>
        <w:jc w:val="both"/>
        <w:rPr>
          <w:b/>
          <w:sz w:val="28"/>
          <w:szCs w:val="28"/>
          <w:highlight w:val="lightGray"/>
        </w:rPr>
      </w:pPr>
      <w:r w:rsidRPr="00940BF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718945" cy="1600200"/>
            <wp:effectExtent l="19050" t="19050" r="14605" b="19050"/>
            <wp:docPr id="15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00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0BF6">
        <w:rPr>
          <w:b/>
          <w:noProof/>
          <w:sz w:val="28"/>
          <w:szCs w:val="28"/>
        </w:rPr>
        <w:drawing>
          <wp:inline distT="0" distB="0" distL="0" distR="0">
            <wp:extent cx="1750484" cy="1600200"/>
            <wp:effectExtent l="19050" t="19050" r="21166" b="19050"/>
            <wp:docPr id="162" name="Рисунок 17" descr="SL55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5599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84" cy="1600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909E3" w:rsidRPr="00940BF6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074545" cy="1583055"/>
            <wp:effectExtent l="19050" t="19050" r="20955" b="17145"/>
            <wp:docPr id="16" name="Рисунок 16" descr="image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s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83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36CF9" w:rsidRPr="00962A9E">
        <w:rPr>
          <w:b/>
          <w:sz w:val="28"/>
          <w:szCs w:val="28"/>
          <w:highlight w:val="lightGray"/>
        </w:rPr>
        <w:t xml:space="preserve"> </w:t>
      </w:r>
    </w:p>
    <w:p w:rsidR="00C114E5" w:rsidRDefault="00C114E5" w:rsidP="006C0086">
      <w:pPr>
        <w:pStyle w:val="31"/>
        <w:spacing w:after="0" w:line="32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A0BCA">
        <w:rPr>
          <w:sz w:val="28"/>
          <w:szCs w:val="28"/>
        </w:rPr>
        <w:t>20</w:t>
      </w:r>
      <w:r>
        <w:rPr>
          <w:sz w:val="28"/>
          <w:szCs w:val="28"/>
        </w:rPr>
        <w:t>12</w:t>
      </w:r>
      <w:r w:rsidRPr="00EA0BCA">
        <w:rPr>
          <w:b/>
          <w:bCs/>
          <w:sz w:val="28"/>
          <w:szCs w:val="28"/>
        </w:rPr>
        <w:t xml:space="preserve"> </w:t>
      </w:r>
      <w:r w:rsidRPr="00EA0BCA">
        <w:rPr>
          <w:sz w:val="28"/>
          <w:szCs w:val="28"/>
        </w:rPr>
        <w:t>г</w:t>
      </w:r>
      <w:r w:rsidR="00997904">
        <w:rPr>
          <w:sz w:val="28"/>
          <w:szCs w:val="28"/>
        </w:rPr>
        <w:t>оду</w:t>
      </w:r>
      <w:r>
        <w:rPr>
          <w:sz w:val="28"/>
          <w:szCs w:val="28"/>
        </w:rPr>
        <w:t xml:space="preserve"> из злаковых трипсов в посевах озимых зерновых культур доминировали ржаной и пустоцветный. Вредители</w:t>
      </w:r>
      <w:r w:rsidRPr="00EA0BCA">
        <w:rPr>
          <w:b/>
          <w:bCs/>
          <w:sz w:val="28"/>
          <w:szCs w:val="28"/>
        </w:rPr>
        <w:t xml:space="preserve"> </w:t>
      </w:r>
      <w:r w:rsidRPr="007F59ED">
        <w:rPr>
          <w:sz w:val="28"/>
          <w:szCs w:val="28"/>
        </w:rPr>
        <w:t>встречались</w:t>
      </w:r>
      <w:r>
        <w:rPr>
          <w:sz w:val="28"/>
          <w:szCs w:val="28"/>
        </w:rPr>
        <w:t xml:space="preserve"> на</w:t>
      </w:r>
      <w:r w:rsidR="00B95CFE">
        <w:rPr>
          <w:sz w:val="28"/>
          <w:szCs w:val="28"/>
        </w:rPr>
        <w:t xml:space="preserve"> </w:t>
      </w:r>
      <w:r w:rsidR="00B95CFE" w:rsidRPr="006C2B4E">
        <w:rPr>
          <w:sz w:val="28"/>
          <w:szCs w:val="28"/>
        </w:rPr>
        <w:t>29-67</w:t>
      </w:r>
      <w:r>
        <w:rPr>
          <w:sz w:val="28"/>
          <w:szCs w:val="28"/>
        </w:rPr>
        <w:t>%</w:t>
      </w:r>
      <w:r w:rsidRPr="00EA0BCA">
        <w:rPr>
          <w:sz w:val="28"/>
          <w:szCs w:val="28"/>
        </w:rPr>
        <w:t xml:space="preserve"> обследуе</w:t>
      </w:r>
      <w:r>
        <w:rPr>
          <w:sz w:val="28"/>
          <w:szCs w:val="28"/>
        </w:rPr>
        <w:t>мых площадей озимых злаков</w:t>
      </w:r>
      <w:r w:rsidRPr="00EA0BC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Злаковые трипсы наиболее вредоносны на озимой ржи и тритикале, в посевах яровых культур в условиях Беларуси они не имеют хозяйственного значения. </w:t>
      </w:r>
      <w:r w:rsidRPr="00EA0BCA">
        <w:rPr>
          <w:sz w:val="28"/>
          <w:szCs w:val="28"/>
        </w:rPr>
        <w:t xml:space="preserve">В </w:t>
      </w:r>
      <w:r>
        <w:rPr>
          <w:sz w:val="28"/>
          <w:szCs w:val="28"/>
        </w:rPr>
        <w:t>стадии флаг-листа</w:t>
      </w:r>
      <w:r w:rsidRPr="00EA0BCA">
        <w:rPr>
          <w:sz w:val="28"/>
          <w:szCs w:val="28"/>
        </w:rPr>
        <w:t xml:space="preserve"> </w:t>
      </w:r>
      <w:r>
        <w:rPr>
          <w:sz w:val="28"/>
          <w:szCs w:val="28"/>
        </w:rPr>
        <w:t>озимых культур численность</w:t>
      </w:r>
      <w:r w:rsidRPr="00EA0B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ржаного трипса повсеместно не превышала 0,08-0,25 </w:t>
      </w:r>
      <w:r w:rsidRPr="00EA0BCA">
        <w:rPr>
          <w:sz w:val="28"/>
          <w:szCs w:val="28"/>
        </w:rPr>
        <w:t>ос</w:t>
      </w:r>
      <w:r>
        <w:rPr>
          <w:sz w:val="28"/>
          <w:szCs w:val="28"/>
        </w:rPr>
        <w:t>обей</w:t>
      </w:r>
      <w:r w:rsidR="00B95CFE">
        <w:rPr>
          <w:sz w:val="28"/>
          <w:szCs w:val="28"/>
        </w:rPr>
        <w:t xml:space="preserve"> на </w:t>
      </w:r>
      <w:r w:rsidRPr="00EA0BCA">
        <w:rPr>
          <w:sz w:val="28"/>
          <w:szCs w:val="28"/>
        </w:rPr>
        <w:t>стебель</w:t>
      </w:r>
      <w:r>
        <w:rPr>
          <w:sz w:val="28"/>
          <w:szCs w:val="28"/>
        </w:rPr>
        <w:t>. По данным лаборатории энтомологии РУП «Институт защиты растений» п</w:t>
      </w:r>
      <w:r w:rsidRPr="00300903">
        <w:rPr>
          <w:sz w:val="28"/>
          <w:szCs w:val="28"/>
        </w:rPr>
        <w:t>лотность злаковых трипсов на озимо</w:t>
      </w:r>
      <w:r>
        <w:rPr>
          <w:sz w:val="28"/>
          <w:szCs w:val="28"/>
        </w:rPr>
        <w:t xml:space="preserve">й пшенице составила 0,32 </w:t>
      </w:r>
      <w:r w:rsidR="00B95CFE" w:rsidRPr="00EA0BCA">
        <w:rPr>
          <w:sz w:val="28"/>
          <w:szCs w:val="28"/>
        </w:rPr>
        <w:t>ос</w:t>
      </w:r>
      <w:r w:rsidR="00B95CFE">
        <w:rPr>
          <w:sz w:val="28"/>
          <w:szCs w:val="28"/>
        </w:rPr>
        <w:t xml:space="preserve">обей на </w:t>
      </w:r>
      <w:r w:rsidR="00B95CFE" w:rsidRPr="00EA0BCA">
        <w:rPr>
          <w:sz w:val="28"/>
          <w:szCs w:val="28"/>
        </w:rPr>
        <w:t>стебель</w:t>
      </w:r>
      <w:r>
        <w:rPr>
          <w:sz w:val="28"/>
          <w:szCs w:val="28"/>
        </w:rPr>
        <w:t xml:space="preserve">, озимой </w:t>
      </w:r>
      <w:r w:rsidRPr="00300903">
        <w:rPr>
          <w:sz w:val="28"/>
          <w:szCs w:val="28"/>
        </w:rPr>
        <w:t xml:space="preserve">тритикале </w:t>
      </w:r>
      <w:r>
        <w:rPr>
          <w:sz w:val="28"/>
          <w:szCs w:val="28"/>
        </w:rPr>
        <w:t>-</w:t>
      </w:r>
      <w:r w:rsidRPr="00300903">
        <w:rPr>
          <w:sz w:val="28"/>
          <w:szCs w:val="28"/>
        </w:rPr>
        <w:t xml:space="preserve"> 2,</w:t>
      </w:r>
      <w:r>
        <w:rPr>
          <w:sz w:val="28"/>
          <w:szCs w:val="28"/>
        </w:rPr>
        <w:t>4</w:t>
      </w:r>
      <w:r w:rsidRPr="00300903">
        <w:rPr>
          <w:sz w:val="28"/>
          <w:szCs w:val="28"/>
        </w:rPr>
        <w:t xml:space="preserve"> </w:t>
      </w:r>
      <w:r w:rsidR="00B95CFE" w:rsidRPr="00EA0BCA">
        <w:rPr>
          <w:sz w:val="28"/>
          <w:szCs w:val="28"/>
        </w:rPr>
        <w:t>ос</w:t>
      </w:r>
      <w:r w:rsidR="00B95CFE">
        <w:rPr>
          <w:sz w:val="28"/>
          <w:szCs w:val="28"/>
        </w:rPr>
        <w:t xml:space="preserve">обей на </w:t>
      </w:r>
      <w:r w:rsidR="00B95CFE" w:rsidRPr="00EA0BCA">
        <w:rPr>
          <w:sz w:val="28"/>
          <w:szCs w:val="28"/>
        </w:rPr>
        <w:t>стебель</w:t>
      </w:r>
      <w:r w:rsidRPr="00300903">
        <w:rPr>
          <w:sz w:val="28"/>
          <w:szCs w:val="28"/>
        </w:rPr>
        <w:t xml:space="preserve">, озимой ржи – </w:t>
      </w:r>
      <w:r>
        <w:rPr>
          <w:sz w:val="28"/>
          <w:szCs w:val="28"/>
        </w:rPr>
        <w:t>3,0-3,2</w:t>
      </w:r>
      <w:r w:rsidRPr="00300903">
        <w:rPr>
          <w:sz w:val="28"/>
          <w:szCs w:val="28"/>
        </w:rPr>
        <w:t xml:space="preserve"> на единицу учета</w:t>
      </w:r>
      <w:r>
        <w:rPr>
          <w:sz w:val="28"/>
          <w:szCs w:val="28"/>
        </w:rPr>
        <w:t xml:space="preserve">, озимого ячменя – 1,1-2,1 </w:t>
      </w:r>
      <w:r w:rsidR="00B95CFE" w:rsidRPr="00EA0BCA">
        <w:rPr>
          <w:sz w:val="28"/>
          <w:szCs w:val="28"/>
        </w:rPr>
        <w:t>ос</w:t>
      </w:r>
      <w:r w:rsidR="00B95CFE">
        <w:rPr>
          <w:sz w:val="28"/>
          <w:szCs w:val="28"/>
        </w:rPr>
        <w:t xml:space="preserve">обей на </w:t>
      </w:r>
      <w:r w:rsidR="00B95CFE" w:rsidRPr="00EA0BCA">
        <w:rPr>
          <w:sz w:val="28"/>
          <w:szCs w:val="28"/>
        </w:rPr>
        <w:t>стебель</w:t>
      </w:r>
      <w:r w:rsidR="00B95CFE" w:rsidRPr="00951EF5">
        <w:rPr>
          <w:sz w:val="28"/>
          <w:szCs w:val="28"/>
        </w:rPr>
        <w:t xml:space="preserve"> </w:t>
      </w:r>
      <w:r w:rsidRPr="00951EF5">
        <w:rPr>
          <w:sz w:val="28"/>
          <w:szCs w:val="28"/>
        </w:rPr>
        <w:t>при пороговой их численности 8</w:t>
      </w:r>
      <w:r>
        <w:rPr>
          <w:sz w:val="28"/>
          <w:szCs w:val="28"/>
        </w:rPr>
        <w:t>,0</w:t>
      </w:r>
      <w:r w:rsidRPr="00951EF5">
        <w:rPr>
          <w:sz w:val="28"/>
          <w:szCs w:val="28"/>
        </w:rPr>
        <w:t>-16</w:t>
      </w:r>
      <w:r>
        <w:rPr>
          <w:sz w:val="28"/>
          <w:szCs w:val="28"/>
        </w:rPr>
        <w:t>,0</w:t>
      </w:r>
      <w:r w:rsidRPr="00951EF5">
        <w:rPr>
          <w:sz w:val="28"/>
          <w:szCs w:val="28"/>
        </w:rPr>
        <w:t xml:space="preserve"> </w:t>
      </w:r>
      <w:r w:rsidR="00B95CFE" w:rsidRPr="00EA0BCA">
        <w:rPr>
          <w:sz w:val="28"/>
          <w:szCs w:val="28"/>
        </w:rPr>
        <w:t>ос</w:t>
      </w:r>
      <w:r w:rsidR="00B95CFE">
        <w:rPr>
          <w:sz w:val="28"/>
          <w:szCs w:val="28"/>
        </w:rPr>
        <w:t xml:space="preserve">обей на </w:t>
      </w:r>
      <w:r w:rsidR="00B95CFE" w:rsidRPr="00EA0BCA">
        <w:rPr>
          <w:sz w:val="28"/>
          <w:szCs w:val="28"/>
        </w:rPr>
        <w:t>стебель</w:t>
      </w:r>
      <w:r w:rsidRPr="00951EF5">
        <w:rPr>
          <w:sz w:val="28"/>
          <w:szCs w:val="28"/>
        </w:rPr>
        <w:t>.</w:t>
      </w:r>
      <w:r w:rsidRPr="00D5271A">
        <w:rPr>
          <w:sz w:val="28"/>
          <w:szCs w:val="28"/>
        </w:rPr>
        <w:t xml:space="preserve"> Пустоцветный трипс также предпочтительней заселял озимую рожь и </w:t>
      </w:r>
      <w:r>
        <w:rPr>
          <w:sz w:val="28"/>
          <w:szCs w:val="28"/>
        </w:rPr>
        <w:t>ячмень</w:t>
      </w:r>
      <w:r w:rsidRPr="00D5271A">
        <w:rPr>
          <w:sz w:val="28"/>
          <w:szCs w:val="28"/>
        </w:rPr>
        <w:t>, где насчитывалось 1,</w:t>
      </w:r>
      <w:r>
        <w:rPr>
          <w:sz w:val="28"/>
          <w:szCs w:val="28"/>
        </w:rPr>
        <w:t>7</w:t>
      </w:r>
      <w:r w:rsidRPr="00D5271A">
        <w:rPr>
          <w:sz w:val="28"/>
          <w:szCs w:val="28"/>
        </w:rPr>
        <w:t>-2,</w:t>
      </w:r>
      <w:r>
        <w:rPr>
          <w:sz w:val="28"/>
          <w:szCs w:val="28"/>
        </w:rPr>
        <w:t>9</w:t>
      </w:r>
      <w:r w:rsidRPr="00D5271A">
        <w:rPr>
          <w:sz w:val="28"/>
          <w:szCs w:val="28"/>
        </w:rPr>
        <w:t xml:space="preserve"> особей</w:t>
      </w:r>
      <w:r w:rsidR="00B95CFE">
        <w:rPr>
          <w:sz w:val="28"/>
          <w:szCs w:val="28"/>
        </w:rPr>
        <w:t xml:space="preserve"> на </w:t>
      </w:r>
      <w:r w:rsidRPr="00D5271A">
        <w:rPr>
          <w:sz w:val="28"/>
          <w:szCs w:val="28"/>
        </w:rPr>
        <w:t>стебель. Массовое заселение растений зерновых культур ржаным трипсом проходи</w:t>
      </w:r>
      <w:r>
        <w:rPr>
          <w:sz w:val="28"/>
          <w:szCs w:val="28"/>
        </w:rPr>
        <w:t>ло</w:t>
      </w:r>
      <w:r w:rsidRPr="00D5271A">
        <w:rPr>
          <w:sz w:val="28"/>
          <w:szCs w:val="28"/>
        </w:rPr>
        <w:t xml:space="preserve"> в начале стеблевания, взрослые особи проникают под обертку листа и повреждают колосковые бугорки, нарушая целостность колоса. Колосковые чешуйки в местах повреждения белеют, ости закручиваются, завязь не развивается. Повреждения проявляются при выколашивании в виде частичной белоколосости</w:t>
      </w:r>
      <w:r>
        <w:rPr>
          <w:sz w:val="28"/>
          <w:szCs w:val="28"/>
        </w:rPr>
        <w:t xml:space="preserve">. В посевах яровых зерновых культур насчитывалось 0,03-0,08 </w:t>
      </w:r>
      <w:r w:rsidR="00B95CFE" w:rsidRPr="00EA0BCA">
        <w:rPr>
          <w:sz w:val="28"/>
          <w:szCs w:val="28"/>
        </w:rPr>
        <w:t>ос</w:t>
      </w:r>
      <w:r w:rsidR="00B95CFE">
        <w:rPr>
          <w:sz w:val="28"/>
          <w:szCs w:val="28"/>
        </w:rPr>
        <w:t xml:space="preserve">обей на </w:t>
      </w:r>
      <w:r w:rsidR="00B95CFE" w:rsidRPr="00EA0BCA">
        <w:rPr>
          <w:sz w:val="28"/>
          <w:szCs w:val="28"/>
        </w:rPr>
        <w:t>стебель</w:t>
      </w:r>
      <w:r>
        <w:rPr>
          <w:sz w:val="28"/>
          <w:szCs w:val="28"/>
        </w:rPr>
        <w:t>.</w:t>
      </w:r>
      <w:r w:rsidRPr="00B57458">
        <w:rPr>
          <w:sz w:val="28"/>
          <w:szCs w:val="28"/>
        </w:rPr>
        <w:t xml:space="preserve"> </w:t>
      </w:r>
    </w:p>
    <w:p w:rsidR="00BB79D4" w:rsidRPr="00EA0BCA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EA0BCA">
        <w:rPr>
          <w:sz w:val="28"/>
          <w:szCs w:val="28"/>
        </w:rPr>
        <w:t xml:space="preserve">Зимующий запас злаковых трипсов в посевах озимых культур и стерне злаков </w:t>
      </w:r>
      <w:r>
        <w:rPr>
          <w:sz w:val="28"/>
          <w:szCs w:val="28"/>
        </w:rPr>
        <w:t>не превышала 0,04-0,15</w:t>
      </w:r>
      <w:r w:rsidRPr="00EA0BCA">
        <w:rPr>
          <w:sz w:val="28"/>
          <w:szCs w:val="28"/>
        </w:rPr>
        <w:t xml:space="preserve"> экз</w:t>
      </w:r>
      <w:r w:rsidR="001D659A">
        <w:rPr>
          <w:sz w:val="28"/>
          <w:szCs w:val="28"/>
        </w:rPr>
        <w:t xml:space="preserve">емпляров на </w:t>
      </w:r>
      <w:r w:rsidRPr="00EA0BCA">
        <w:rPr>
          <w:sz w:val="28"/>
          <w:szCs w:val="28"/>
        </w:rPr>
        <w:t>м</w:t>
      </w:r>
      <w:r w:rsidRPr="00EA0BCA">
        <w:rPr>
          <w:sz w:val="28"/>
          <w:szCs w:val="28"/>
          <w:vertAlign w:val="superscript"/>
        </w:rPr>
        <w:t>2</w:t>
      </w:r>
      <w:r w:rsidRPr="00EA0BCA">
        <w:rPr>
          <w:sz w:val="28"/>
          <w:szCs w:val="28"/>
        </w:rPr>
        <w:t>. Учитывая низкий зимующий запас вредите</w:t>
      </w:r>
      <w:r>
        <w:rPr>
          <w:sz w:val="28"/>
          <w:szCs w:val="28"/>
        </w:rPr>
        <w:t>ля</w:t>
      </w:r>
      <w:r w:rsidRPr="00EA0BCA">
        <w:rPr>
          <w:sz w:val="28"/>
          <w:szCs w:val="28"/>
        </w:rPr>
        <w:t xml:space="preserve"> на большей ч</w:t>
      </w:r>
      <w:r>
        <w:rPr>
          <w:sz w:val="28"/>
          <w:szCs w:val="28"/>
        </w:rPr>
        <w:t>асти территории республики, в 2013</w:t>
      </w:r>
      <w:r w:rsidRPr="00EA0BCA">
        <w:rPr>
          <w:sz w:val="28"/>
          <w:szCs w:val="28"/>
        </w:rPr>
        <w:t xml:space="preserve"> году резкого нарастания численности и вредоносности злаковых трипсо</w:t>
      </w:r>
      <w:r>
        <w:rPr>
          <w:sz w:val="28"/>
          <w:szCs w:val="28"/>
        </w:rPr>
        <w:t>в не ожидается.</w:t>
      </w:r>
      <w:r w:rsidRPr="00EA0BCA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EA0BCA">
        <w:rPr>
          <w:sz w:val="28"/>
          <w:szCs w:val="28"/>
        </w:rPr>
        <w:t>днако при жаркой и сухой погоде в фазе стеблевания озимой ржи</w:t>
      </w:r>
      <w:r>
        <w:rPr>
          <w:sz w:val="28"/>
          <w:szCs w:val="28"/>
        </w:rPr>
        <w:t>,</w:t>
      </w:r>
      <w:r w:rsidRPr="00EA0BCA">
        <w:rPr>
          <w:sz w:val="28"/>
          <w:szCs w:val="28"/>
        </w:rPr>
        <w:t xml:space="preserve"> тритикале </w:t>
      </w:r>
      <w:r>
        <w:rPr>
          <w:sz w:val="28"/>
          <w:szCs w:val="28"/>
        </w:rPr>
        <w:t xml:space="preserve">и ячменя </w:t>
      </w:r>
      <w:r w:rsidRPr="00EA0BCA">
        <w:rPr>
          <w:sz w:val="28"/>
          <w:szCs w:val="28"/>
        </w:rPr>
        <w:t xml:space="preserve">возможна </w:t>
      </w:r>
      <w:r>
        <w:rPr>
          <w:sz w:val="28"/>
          <w:szCs w:val="28"/>
        </w:rPr>
        <w:t>высокая</w:t>
      </w:r>
      <w:r w:rsidRPr="00EA0BCA">
        <w:rPr>
          <w:sz w:val="28"/>
          <w:szCs w:val="28"/>
        </w:rPr>
        <w:t xml:space="preserve"> численность вредител</w:t>
      </w:r>
      <w:r>
        <w:rPr>
          <w:sz w:val="28"/>
          <w:szCs w:val="28"/>
        </w:rPr>
        <w:t xml:space="preserve">ей </w:t>
      </w:r>
      <w:r w:rsidRPr="00EA0BCA">
        <w:rPr>
          <w:sz w:val="28"/>
          <w:szCs w:val="28"/>
        </w:rPr>
        <w:t>на участках, близко расположенных к лесным массивам и лесополосам. Также необходимо учитывать, что при миграции с мест зимовки основная масса</w:t>
      </w:r>
      <w:r>
        <w:rPr>
          <w:sz w:val="28"/>
          <w:szCs w:val="28"/>
        </w:rPr>
        <w:t xml:space="preserve"> вредителей</w:t>
      </w:r>
      <w:r w:rsidRPr="00EA0BCA">
        <w:rPr>
          <w:sz w:val="28"/>
          <w:szCs w:val="28"/>
        </w:rPr>
        <w:t xml:space="preserve"> концентрируется на краевых полосах, поэтому целесообразно </w:t>
      </w:r>
      <w:r>
        <w:rPr>
          <w:sz w:val="28"/>
          <w:szCs w:val="28"/>
        </w:rPr>
        <w:t xml:space="preserve">проводить краевые обработки посевов </w:t>
      </w:r>
      <w:r w:rsidRPr="00EA0BCA">
        <w:rPr>
          <w:sz w:val="28"/>
          <w:szCs w:val="28"/>
        </w:rPr>
        <w:t>шириной 50-60 м.</w:t>
      </w:r>
      <w:r w:rsidRPr="00B57458">
        <w:rPr>
          <w:sz w:val="28"/>
          <w:szCs w:val="28"/>
        </w:rPr>
        <w:t xml:space="preserve"> </w:t>
      </w:r>
    </w:p>
    <w:p w:rsidR="00921560" w:rsidRPr="001D659A" w:rsidRDefault="002E3FA0" w:rsidP="006C0086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1D659A">
        <w:rPr>
          <w:b/>
          <w:sz w:val="28"/>
          <w:szCs w:val="28"/>
        </w:rPr>
        <w:t>Цикадки</w:t>
      </w:r>
    </w:p>
    <w:p w:rsidR="00F36CF9" w:rsidRPr="001D659A" w:rsidRDefault="00D2640C" w:rsidP="006C0086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90539" cy="1488016"/>
            <wp:effectExtent l="19050" t="19050" r="19261" b="16934"/>
            <wp:docPr id="18" name="Рисунок 18" descr="dvargst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vargstri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894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273088" cy="1504950"/>
            <wp:effectExtent l="19050" t="19050" r="12912" b="19050"/>
            <wp:docPr id="19" name="Рисунок 19" descr="leafhoppers%20macrosteles%20quadrilineatus%20durham%208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afhoppers%20macrosteles%20quadrilineatus%20durham%208150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0803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Default="00C114E5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8371BB">
        <w:rPr>
          <w:sz w:val="28"/>
          <w:szCs w:val="28"/>
        </w:rPr>
        <w:t>ак фонов</w:t>
      </w:r>
      <w:r>
        <w:rPr>
          <w:sz w:val="28"/>
          <w:szCs w:val="28"/>
        </w:rPr>
        <w:t>ые виды встречались повсеместно и помимо основных повреждений (личинки питаются соком листьев)</w:t>
      </w:r>
      <w:r w:rsidRPr="008856BB">
        <w:rPr>
          <w:sz w:val="28"/>
          <w:szCs w:val="28"/>
        </w:rPr>
        <w:t xml:space="preserve"> являются переносчиками вирусных заболеваний (мозаики озимой пшеницы, карликовости пшеницы, желтухи и карликовости овса, карликовости ячменя и др.)</w:t>
      </w:r>
      <w:r>
        <w:rPr>
          <w:sz w:val="28"/>
          <w:szCs w:val="28"/>
        </w:rPr>
        <w:t>.</w:t>
      </w:r>
      <w:r w:rsidRPr="006449F6">
        <w:rPr>
          <w:sz w:val="28"/>
          <w:szCs w:val="28"/>
        </w:rPr>
        <w:t xml:space="preserve"> В </w:t>
      </w:r>
      <w:r w:rsidR="00997904">
        <w:rPr>
          <w:sz w:val="28"/>
          <w:szCs w:val="28"/>
        </w:rPr>
        <w:t>2012 году</w:t>
      </w:r>
      <w:r>
        <w:rPr>
          <w:sz w:val="28"/>
          <w:szCs w:val="28"/>
        </w:rPr>
        <w:t xml:space="preserve"> в весенний период на </w:t>
      </w:r>
      <w:r w:rsidR="003C37C0">
        <w:rPr>
          <w:sz w:val="28"/>
          <w:szCs w:val="28"/>
        </w:rPr>
        <w:t>полях Минской и Гродненской областей</w:t>
      </w:r>
      <w:r>
        <w:rPr>
          <w:sz w:val="28"/>
          <w:szCs w:val="28"/>
        </w:rPr>
        <w:t xml:space="preserve"> в стадии 2-3 листа</w:t>
      </w:r>
      <w:r w:rsidRPr="006449F6">
        <w:rPr>
          <w:sz w:val="28"/>
          <w:szCs w:val="28"/>
        </w:rPr>
        <w:t xml:space="preserve"> яровых культур в среднем насчитывалось до </w:t>
      </w:r>
      <w:r>
        <w:rPr>
          <w:sz w:val="28"/>
          <w:szCs w:val="28"/>
        </w:rPr>
        <w:t>110-150</w:t>
      </w:r>
      <w:r w:rsidRPr="006449F6">
        <w:rPr>
          <w:sz w:val="28"/>
          <w:szCs w:val="28"/>
        </w:rPr>
        <w:t xml:space="preserve"> экз</w:t>
      </w:r>
      <w:r w:rsidR="006C0086">
        <w:rPr>
          <w:sz w:val="28"/>
          <w:szCs w:val="28"/>
        </w:rPr>
        <w:t>.</w:t>
      </w:r>
      <w:r w:rsidR="006C7BE4">
        <w:rPr>
          <w:sz w:val="28"/>
          <w:szCs w:val="28"/>
        </w:rPr>
        <w:t>/</w:t>
      </w:r>
      <w:r>
        <w:rPr>
          <w:sz w:val="28"/>
          <w:szCs w:val="28"/>
        </w:rPr>
        <w:t>100 взмахов сачком</w:t>
      </w:r>
      <w:r w:rsidRPr="006449F6">
        <w:rPr>
          <w:sz w:val="28"/>
          <w:szCs w:val="28"/>
        </w:rPr>
        <w:t>,</w:t>
      </w:r>
      <w:r>
        <w:rPr>
          <w:sz w:val="28"/>
          <w:szCs w:val="28"/>
        </w:rPr>
        <w:t xml:space="preserve"> озимых</w:t>
      </w:r>
      <w:r w:rsidRPr="00496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449F6">
        <w:rPr>
          <w:sz w:val="28"/>
          <w:szCs w:val="28"/>
        </w:rPr>
        <w:t xml:space="preserve">до </w:t>
      </w:r>
      <w:r>
        <w:rPr>
          <w:sz w:val="28"/>
          <w:szCs w:val="28"/>
        </w:rPr>
        <w:t>150 экз</w:t>
      </w:r>
      <w:r w:rsidRPr="006449F6">
        <w:rPr>
          <w:sz w:val="28"/>
          <w:szCs w:val="28"/>
        </w:rPr>
        <w:t>.</w:t>
      </w:r>
      <w:r>
        <w:rPr>
          <w:sz w:val="28"/>
          <w:szCs w:val="28"/>
        </w:rPr>
        <w:t xml:space="preserve"> На озимых зерно</w:t>
      </w:r>
      <w:r w:rsidR="00997904">
        <w:rPr>
          <w:sz w:val="28"/>
          <w:szCs w:val="28"/>
        </w:rPr>
        <w:t>вых культурах под урожай 2013 года</w:t>
      </w:r>
      <w:r>
        <w:rPr>
          <w:sz w:val="28"/>
          <w:szCs w:val="28"/>
        </w:rPr>
        <w:t xml:space="preserve"> в</w:t>
      </w:r>
      <w:r w:rsidRPr="006449F6">
        <w:rPr>
          <w:sz w:val="28"/>
          <w:szCs w:val="28"/>
        </w:rPr>
        <w:t>редители</w:t>
      </w:r>
      <w:r>
        <w:rPr>
          <w:sz w:val="28"/>
          <w:szCs w:val="28"/>
        </w:rPr>
        <w:t xml:space="preserve"> выявлены на 88% обследованных площадей. Численность цикадок различалась по культурам. На озимой </w:t>
      </w:r>
      <w:r w:rsidR="00997904">
        <w:rPr>
          <w:sz w:val="28"/>
          <w:szCs w:val="28"/>
        </w:rPr>
        <w:t>пшенице в осенний период 2013 года</w:t>
      </w:r>
      <w:r>
        <w:rPr>
          <w:sz w:val="28"/>
          <w:szCs w:val="28"/>
        </w:rPr>
        <w:t xml:space="preserve"> в стадии 2-3 листа этих насекомых насчитывалось до 160 экз./100 взмахов сачком, тритикале - 195, ячмене – 440, ржи – 480 экз. на единицу учета.</w:t>
      </w:r>
    </w:p>
    <w:p w:rsidR="00270679" w:rsidRPr="006C2B4E" w:rsidRDefault="00C114E5" w:rsidP="006C0086">
      <w:pPr>
        <w:autoSpaceDE w:val="0"/>
        <w:autoSpaceDN w:val="0"/>
        <w:adjustRightInd w:val="0"/>
        <w:spacing w:line="320" w:lineRule="exact"/>
        <w:ind w:firstLine="709"/>
        <w:jc w:val="both"/>
      </w:pPr>
      <w:r>
        <w:rPr>
          <w:sz w:val="28"/>
          <w:szCs w:val="28"/>
        </w:rPr>
        <w:t>В 2013 году цикадки могут быть</w:t>
      </w:r>
      <w:r w:rsidRPr="008856BB">
        <w:rPr>
          <w:sz w:val="28"/>
          <w:szCs w:val="28"/>
        </w:rPr>
        <w:t xml:space="preserve"> </w:t>
      </w:r>
      <w:r>
        <w:rPr>
          <w:sz w:val="28"/>
          <w:szCs w:val="28"/>
        </w:rPr>
        <w:t>вредоносны в сухую и жаркую погоду, к</w:t>
      </w:r>
      <w:r w:rsidRPr="008856BB">
        <w:rPr>
          <w:sz w:val="28"/>
          <w:szCs w:val="28"/>
        </w:rPr>
        <w:t xml:space="preserve">огда возрастает из активность. </w:t>
      </w:r>
    </w:p>
    <w:p w:rsidR="00921560" w:rsidRPr="001D659A" w:rsidRDefault="00921560" w:rsidP="006C0086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1D659A">
        <w:rPr>
          <w:b/>
          <w:sz w:val="28"/>
          <w:szCs w:val="28"/>
        </w:rPr>
        <w:t>Клопы</w:t>
      </w:r>
    </w:p>
    <w:p w:rsidR="00985DCF" w:rsidRPr="001D659A" w:rsidRDefault="00D2640C" w:rsidP="006C0086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11113" cy="1344083"/>
            <wp:effectExtent l="19050" t="19050" r="12937" b="27517"/>
            <wp:docPr id="20" name="Рисунок 20" descr="20056136245_CFB605-N03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056136245_CFB605-N03-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345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772497" cy="1344083"/>
            <wp:effectExtent l="19050" t="19050" r="18203" b="27517"/>
            <wp:docPr id="21" name="Рисунок 21" descr="Рисунок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исунок8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17" cy="134023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167255" cy="1310216"/>
            <wp:effectExtent l="19050" t="19050" r="23495" b="23284"/>
            <wp:docPr id="22" name="Рисунок 22" descr="SL55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5501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3102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Default="00C114E5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 w:rsidRPr="00F62609">
        <w:rPr>
          <w:sz w:val="28"/>
          <w:szCs w:val="28"/>
        </w:rPr>
        <w:t xml:space="preserve">Повсеместно </w:t>
      </w:r>
      <w:r>
        <w:rPr>
          <w:sz w:val="28"/>
          <w:szCs w:val="28"/>
        </w:rPr>
        <w:t xml:space="preserve">в республике </w:t>
      </w:r>
      <w:r w:rsidRPr="00F62609">
        <w:rPr>
          <w:sz w:val="28"/>
          <w:szCs w:val="28"/>
        </w:rPr>
        <w:t>отмечена повышенная численность клопов (ягодных, остроголовых</w:t>
      </w:r>
      <w:r>
        <w:rPr>
          <w:sz w:val="28"/>
          <w:szCs w:val="28"/>
        </w:rPr>
        <w:t>, щитников, краевиков</w:t>
      </w:r>
      <w:r w:rsidRPr="00F62609">
        <w:rPr>
          <w:sz w:val="28"/>
          <w:szCs w:val="28"/>
        </w:rPr>
        <w:t>).</w:t>
      </w:r>
      <w:r>
        <w:rPr>
          <w:sz w:val="28"/>
          <w:szCs w:val="28"/>
        </w:rPr>
        <w:t xml:space="preserve"> Клопами было заселено до 21% обследованных площадей зерновых культур. По данным Пружанского</w:t>
      </w:r>
      <w:r w:rsidRPr="00C50482">
        <w:rPr>
          <w:sz w:val="28"/>
          <w:szCs w:val="28"/>
        </w:rPr>
        <w:t xml:space="preserve"> </w:t>
      </w:r>
      <w:r>
        <w:rPr>
          <w:sz w:val="28"/>
          <w:szCs w:val="28"/>
        </w:rPr>
        <w:t>и Барановичского ПСП Брестской области, Речицского ПСП Гомельской области и Гродненского ПСП Гродненской области на отдельных посевах яровых зерновых культур отмечено 0,1-0,4 экз./м</w:t>
      </w:r>
      <w:r w:rsidRPr="00C5048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озимых – 0,1-0,6 экз./м</w:t>
      </w:r>
      <w:r w:rsidRPr="00C5048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Клопы п</w:t>
      </w:r>
      <w:r w:rsidRPr="00C50482">
        <w:rPr>
          <w:sz w:val="28"/>
          <w:szCs w:val="28"/>
        </w:rPr>
        <w:t>редпочита</w:t>
      </w:r>
      <w:r>
        <w:rPr>
          <w:sz w:val="28"/>
          <w:szCs w:val="28"/>
        </w:rPr>
        <w:t>ю</w:t>
      </w:r>
      <w:r w:rsidRPr="00C50482">
        <w:rPr>
          <w:sz w:val="28"/>
          <w:szCs w:val="28"/>
        </w:rPr>
        <w:t>т</w:t>
      </w:r>
      <w:r>
        <w:rPr>
          <w:sz w:val="28"/>
          <w:szCs w:val="28"/>
        </w:rPr>
        <w:t xml:space="preserve"> озимую и яровую пшеницы. Питают</w:t>
      </w:r>
      <w:r w:rsidRPr="00C50482">
        <w:rPr>
          <w:sz w:val="28"/>
          <w:szCs w:val="28"/>
        </w:rPr>
        <w:t xml:space="preserve">ся на ржи, </w:t>
      </w:r>
      <w:r>
        <w:rPr>
          <w:sz w:val="28"/>
          <w:szCs w:val="28"/>
        </w:rPr>
        <w:t xml:space="preserve">тритикале, </w:t>
      </w:r>
      <w:r w:rsidRPr="00C50482">
        <w:rPr>
          <w:sz w:val="28"/>
          <w:szCs w:val="28"/>
        </w:rPr>
        <w:t>овсе, ячмене. Наиболее вредоносны</w:t>
      </w:r>
      <w:r>
        <w:rPr>
          <w:sz w:val="28"/>
          <w:szCs w:val="28"/>
        </w:rPr>
        <w:t xml:space="preserve"> клопы рода </w:t>
      </w:r>
      <w:r w:rsidRPr="00CB0D49">
        <w:rPr>
          <w:i/>
          <w:iCs/>
          <w:sz w:val="28"/>
          <w:szCs w:val="28"/>
          <w:lang w:val="en-US"/>
        </w:rPr>
        <w:t>Aelia</w:t>
      </w:r>
      <w:r w:rsidRPr="00C504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период </w:t>
      </w:r>
      <w:r w:rsidRPr="00C50482">
        <w:rPr>
          <w:sz w:val="28"/>
          <w:szCs w:val="28"/>
        </w:rPr>
        <w:t xml:space="preserve">всходов: центральный лист желтеет и засыхает. Поврежденные растения дают много боковых стеблей, </w:t>
      </w:r>
      <w:r>
        <w:rPr>
          <w:sz w:val="28"/>
          <w:szCs w:val="28"/>
        </w:rPr>
        <w:t>которые</w:t>
      </w:r>
      <w:r w:rsidRPr="00C50482">
        <w:rPr>
          <w:sz w:val="28"/>
          <w:szCs w:val="28"/>
        </w:rPr>
        <w:t xml:space="preserve"> не образуют колосьев. </w:t>
      </w:r>
      <w:r>
        <w:rPr>
          <w:sz w:val="28"/>
          <w:szCs w:val="28"/>
        </w:rPr>
        <w:t xml:space="preserve">Вредоносность клопами проявляется также в виде </w:t>
      </w:r>
      <w:r w:rsidRPr="00CB0D49">
        <w:rPr>
          <w:sz w:val="28"/>
          <w:szCs w:val="28"/>
        </w:rPr>
        <w:t>полн</w:t>
      </w:r>
      <w:r>
        <w:rPr>
          <w:sz w:val="28"/>
          <w:szCs w:val="28"/>
        </w:rPr>
        <w:t>ой или частичной</w:t>
      </w:r>
      <w:r w:rsidRPr="00CB0D49">
        <w:rPr>
          <w:sz w:val="28"/>
          <w:szCs w:val="28"/>
        </w:rPr>
        <w:t xml:space="preserve"> белоколосост</w:t>
      </w:r>
      <w:r>
        <w:rPr>
          <w:sz w:val="28"/>
          <w:szCs w:val="28"/>
        </w:rPr>
        <w:t xml:space="preserve">и колоса. </w:t>
      </w:r>
    </w:p>
    <w:p w:rsidR="00EE3C1B" w:rsidRPr="006C2B4E" w:rsidRDefault="00C114E5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2013 году в связи с потеплением климата клопы могут иметь экономическое значение в комплексе с другими сосущими вредителями. Эффективными мероприятиями по снижению численности клопов является</w:t>
      </w:r>
      <w:r w:rsidRPr="00C50482">
        <w:rPr>
          <w:sz w:val="28"/>
          <w:szCs w:val="28"/>
        </w:rPr>
        <w:t xml:space="preserve"> уничтожение сорняков, оптимально ранняя уборка урожая,</w:t>
      </w:r>
      <w:r>
        <w:rPr>
          <w:sz w:val="28"/>
          <w:szCs w:val="28"/>
        </w:rPr>
        <w:t xml:space="preserve"> осенняя зяблевая вспашка</w:t>
      </w:r>
      <w:r w:rsidRPr="00C50482">
        <w:rPr>
          <w:sz w:val="28"/>
          <w:szCs w:val="28"/>
        </w:rPr>
        <w:t>.</w:t>
      </w:r>
    </w:p>
    <w:p w:rsidR="0086187C" w:rsidRPr="001D659A" w:rsidRDefault="00921560" w:rsidP="006C0086">
      <w:pPr>
        <w:contextualSpacing/>
        <w:jc w:val="both"/>
        <w:rPr>
          <w:b/>
          <w:sz w:val="28"/>
          <w:szCs w:val="28"/>
        </w:rPr>
      </w:pPr>
      <w:r w:rsidRPr="001D659A">
        <w:rPr>
          <w:b/>
          <w:sz w:val="28"/>
          <w:szCs w:val="28"/>
        </w:rPr>
        <w:t>Пьявица</w:t>
      </w:r>
      <w:r w:rsidR="00352E6E" w:rsidRPr="001D659A">
        <w:rPr>
          <w:b/>
          <w:sz w:val="28"/>
          <w:szCs w:val="28"/>
        </w:rPr>
        <w:t xml:space="preserve"> </w:t>
      </w:r>
    </w:p>
    <w:p w:rsidR="0086187C" w:rsidRPr="001D659A" w:rsidRDefault="00D2640C" w:rsidP="006C0086">
      <w:pPr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00462" cy="1445683"/>
            <wp:effectExtent l="19050" t="19050" r="18838" b="21167"/>
            <wp:docPr id="23" name="Рисунок 23" descr="Рисунок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6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441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863090" cy="1445683"/>
            <wp:effectExtent l="19050" t="19050" r="22860" b="21167"/>
            <wp:docPr id="24" name="Рисунок 24" descr="Рисунок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14" cy="1450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112434" cy="1462616"/>
            <wp:effectExtent l="19050" t="19050" r="21166" b="23284"/>
            <wp:docPr id="25" name="Рисунок 25" descr="e123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1230-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65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Pr="00473247" w:rsidRDefault="00C114E5" w:rsidP="006C0086">
      <w:pPr>
        <w:pStyle w:val="21"/>
        <w:spacing w:after="0" w:line="320" w:lineRule="exact"/>
        <w:jc w:val="both"/>
        <w:rPr>
          <w:sz w:val="28"/>
          <w:szCs w:val="28"/>
        </w:rPr>
      </w:pPr>
      <w:r w:rsidRPr="007C07C4">
        <w:rPr>
          <w:sz w:val="28"/>
          <w:szCs w:val="28"/>
        </w:rPr>
        <w:lastRenderedPageBreak/>
        <w:tab/>
      </w:r>
      <w:r w:rsidRPr="00473247">
        <w:rPr>
          <w:sz w:val="28"/>
          <w:szCs w:val="28"/>
        </w:rPr>
        <w:t xml:space="preserve">Вредоносность пьявиц остается очажной. Заселение жуками озимых зерновых культур в фазе кущения - стеблевания проходило растянуто и неактивно. По республике жуками было заселено до </w:t>
      </w:r>
      <w:r w:rsidR="001D659A" w:rsidRPr="006C2B4E">
        <w:rPr>
          <w:sz w:val="28"/>
          <w:szCs w:val="28"/>
        </w:rPr>
        <w:t>33</w:t>
      </w:r>
      <w:r w:rsidRPr="00473247">
        <w:rPr>
          <w:sz w:val="28"/>
          <w:szCs w:val="28"/>
        </w:rPr>
        <w:t xml:space="preserve">% обследуемых площадей, численность их была ниже пороговых значений. </w:t>
      </w:r>
      <w:r>
        <w:rPr>
          <w:sz w:val="28"/>
          <w:szCs w:val="28"/>
        </w:rPr>
        <w:t>Только н</w:t>
      </w:r>
      <w:r w:rsidRPr="00473247">
        <w:rPr>
          <w:sz w:val="28"/>
          <w:szCs w:val="28"/>
        </w:rPr>
        <w:t xml:space="preserve">а отдельных полях озимых зерновых культур </w:t>
      </w:r>
      <w:r>
        <w:rPr>
          <w:sz w:val="28"/>
          <w:szCs w:val="28"/>
        </w:rPr>
        <w:t xml:space="preserve">эти вредители </w:t>
      </w:r>
      <w:r w:rsidRPr="00473247">
        <w:rPr>
          <w:sz w:val="28"/>
          <w:szCs w:val="28"/>
        </w:rPr>
        <w:t xml:space="preserve">имели </w:t>
      </w:r>
      <w:r>
        <w:rPr>
          <w:sz w:val="28"/>
          <w:szCs w:val="28"/>
        </w:rPr>
        <w:t>хозяйственное значение</w:t>
      </w:r>
      <w:r w:rsidRPr="00473247">
        <w:rPr>
          <w:sz w:val="28"/>
          <w:szCs w:val="28"/>
        </w:rPr>
        <w:t xml:space="preserve">, численность которых в фазе стеблевания достигала ЭПВ. </w:t>
      </w:r>
      <w:r>
        <w:rPr>
          <w:sz w:val="28"/>
          <w:szCs w:val="28"/>
        </w:rPr>
        <w:t>По данным лаборатории энтомологии РУП «Институт защиты растений» в</w:t>
      </w:r>
      <w:r w:rsidRPr="00473247">
        <w:rPr>
          <w:sz w:val="28"/>
          <w:szCs w:val="28"/>
        </w:rPr>
        <w:t xml:space="preserve"> фазе стеблевания в посевах озимых зерновых культур выкашивал</w:t>
      </w:r>
      <w:r>
        <w:rPr>
          <w:sz w:val="28"/>
          <w:szCs w:val="28"/>
        </w:rPr>
        <w:t>а</w:t>
      </w:r>
      <w:r w:rsidRPr="00473247">
        <w:rPr>
          <w:sz w:val="28"/>
          <w:szCs w:val="28"/>
        </w:rPr>
        <w:t xml:space="preserve">сь высокая численность синей пьявицы: в посевах ячменя – 70 особей, тритикале – 62, пшеницы – 43, ржи – до 8 особей. Численность красногрудой пьявицы составляла от 1 до 12 особей/100 взмахов сачком. Массовое отрождение </w:t>
      </w:r>
      <w:r>
        <w:rPr>
          <w:sz w:val="28"/>
          <w:szCs w:val="28"/>
        </w:rPr>
        <w:t xml:space="preserve">и развитие личинок проходило в </w:t>
      </w:r>
      <w:r>
        <w:rPr>
          <w:sz w:val="28"/>
          <w:szCs w:val="28"/>
          <w:lang w:val="en-US"/>
        </w:rPr>
        <w:t>I</w:t>
      </w:r>
      <w:r w:rsidRPr="00473247">
        <w:rPr>
          <w:sz w:val="28"/>
          <w:szCs w:val="28"/>
        </w:rPr>
        <w:t xml:space="preserve"> декаде июня</w:t>
      </w:r>
      <w:r>
        <w:rPr>
          <w:sz w:val="28"/>
          <w:szCs w:val="28"/>
        </w:rPr>
        <w:t xml:space="preserve"> (фаза</w:t>
      </w:r>
      <w:r w:rsidRPr="00473247">
        <w:rPr>
          <w:sz w:val="28"/>
          <w:szCs w:val="28"/>
        </w:rPr>
        <w:t xml:space="preserve"> колошения </w:t>
      </w:r>
      <w:r>
        <w:rPr>
          <w:sz w:val="28"/>
          <w:szCs w:val="28"/>
        </w:rPr>
        <w:t>– начало цветения)</w:t>
      </w:r>
      <w:r w:rsidRPr="00473247">
        <w:rPr>
          <w:sz w:val="28"/>
          <w:szCs w:val="28"/>
        </w:rPr>
        <w:t>. В посевах озимой ржи численность личинок составила 0,04 ос</w:t>
      </w:r>
      <w:r w:rsidR="001D659A">
        <w:rPr>
          <w:sz w:val="28"/>
          <w:szCs w:val="28"/>
        </w:rPr>
        <w:t xml:space="preserve">обей на </w:t>
      </w:r>
      <w:r w:rsidRPr="00473247">
        <w:rPr>
          <w:sz w:val="28"/>
          <w:szCs w:val="28"/>
        </w:rPr>
        <w:t>стебель, озимой пшеницы – 0,4-0,5, озимой тритикале – 1,0, озимого ячменя - 0,7 особей на единицу учета.</w:t>
      </w:r>
      <w:r>
        <w:rPr>
          <w:sz w:val="28"/>
          <w:szCs w:val="28"/>
        </w:rPr>
        <w:t xml:space="preserve"> </w:t>
      </w:r>
      <w:r w:rsidRPr="00473247">
        <w:rPr>
          <w:sz w:val="28"/>
          <w:szCs w:val="28"/>
        </w:rPr>
        <w:t>Повсеместно поврежденность листьев личинками вредителя достигала до 12-</w:t>
      </w:r>
      <w:r>
        <w:rPr>
          <w:sz w:val="28"/>
          <w:szCs w:val="28"/>
        </w:rPr>
        <w:t>25%.</w:t>
      </w:r>
    </w:p>
    <w:p w:rsidR="00C114E5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473247">
        <w:rPr>
          <w:sz w:val="28"/>
          <w:szCs w:val="28"/>
        </w:rPr>
        <w:t>Заселение посевов яровых зерновых культур пьявиц</w:t>
      </w:r>
      <w:r>
        <w:rPr>
          <w:sz w:val="28"/>
          <w:szCs w:val="28"/>
        </w:rPr>
        <w:t>ами</w:t>
      </w:r>
      <w:r w:rsidRPr="00473247">
        <w:rPr>
          <w:sz w:val="28"/>
          <w:szCs w:val="28"/>
        </w:rPr>
        <w:t xml:space="preserve"> началось в фазе кущения и отмечено </w:t>
      </w:r>
      <w:r w:rsidRPr="006C2B4E">
        <w:rPr>
          <w:sz w:val="28"/>
          <w:szCs w:val="28"/>
        </w:rPr>
        <w:t xml:space="preserve">на </w:t>
      </w:r>
      <w:r w:rsidR="001D659A" w:rsidRPr="006C2B4E">
        <w:rPr>
          <w:sz w:val="28"/>
          <w:szCs w:val="28"/>
        </w:rPr>
        <w:t>54</w:t>
      </w:r>
      <w:r w:rsidRPr="00473247">
        <w:rPr>
          <w:sz w:val="28"/>
          <w:szCs w:val="28"/>
        </w:rPr>
        <w:t>% обследованных</w:t>
      </w:r>
      <w:r>
        <w:rPr>
          <w:sz w:val="28"/>
          <w:szCs w:val="28"/>
        </w:rPr>
        <w:t xml:space="preserve"> площадей, с численностью от </w:t>
      </w:r>
      <w:r w:rsidRPr="006C2B4E">
        <w:rPr>
          <w:sz w:val="28"/>
          <w:szCs w:val="28"/>
        </w:rPr>
        <w:t>0,01</w:t>
      </w:r>
      <w:r>
        <w:rPr>
          <w:sz w:val="28"/>
          <w:szCs w:val="28"/>
        </w:rPr>
        <w:t xml:space="preserve"> до </w:t>
      </w:r>
      <w:r w:rsidR="001D659A" w:rsidRPr="006C2B4E">
        <w:rPr>
          <w:sz w:val="28"/>
          <w:szCs w:val="28"/>
        </w:rPr>
        <w:t>2,0</w:t>
      </w:r>
      <w:r w:rsidR="006C2B4E">
        <w:rPr>
          <w:sz w:val="28"/>
          <w:szCs w:val="28"/>
        </w:rPr>
        <w:t xml:space="preserve"> </w:t>
      </w:r>
      <w:r>
        <w:rPr>
          <w:sz w:val="28"/>
          <w:szCs w:val="28"/>
        </w:rPr>
        <w:t>жука</w:t>
      </w:r>
      <w:r w:rsidR="001D659A">
        <w:rPr>
          <w:sz w:val="28"/>
          <w:szCs w:val="28"/>
        </w:rPr>
        <w:t xml:space="preserve"> на </w:t>
      </w:r>
      <w:r>
        <w:rPr>
          <w:sz w:val="28"/>
          <w:szCs w:val="28"/>
        </w:rPr>
        <w:t>м</w:t>
      </w:r>
      <w:r w:rsidRPr="0072603A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Массовое отрождение личинок проходило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декаде июня, что совпало со стадией стеблевания - флаг-лист яровых культур. Личинками было заселено от 60 до 100% обследованных площадей яровых зерновых культур, численность их составила от 0,02 до 0,4 особей на стебель, поврежденность листьев не превышала 15%. Однако, следует отметить, что встречались очаги пьявиц, где численность личинок была на уровне пороговой (0,8 особей/стебель), на этих полях проведены химические обработки инсектицидами (данные Речицского ПСП Гомельской области, Гродненского ПСП Гродненской области).</w:t>
      </w:r>
    </w:p>
    <w:p w:rsidR="00BB79D4" w:rsidRDefault="00C114E5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сложившуюся фитосанитарную ситуацию прошлых лет и благоприятные погодные условия в период перезимовки и заселения пьявицами посевов яр</w:t>
      </w:r>
      <w:r w:rsidR="00997904">
        <w:rPr>
          <w:sz w:val="28"/>
          <w:szCs w:val="28"/>
        </w:rPr>
        <w:t>овых зерновых культур, в 2013 году</w:t>
      </w:r>
      <w:r>
        <w:rPr>
          <w:sz w:val="28"/>
          <w:szCs w:val="28"/>
        </w:rPr>
        <w:t xml:space="preserve"> следует ожидать распространения вредителя на всей территории Беларуси и его экономического значения в сформировавшихся очагах с массовым развитием.</w:t>
      </w:r>
    </w:p>
    <w:p w:rsidR="0086187C" w:rsidRPr="00962A9E" w:rsidRDefault="002E3FA0" w:rsidP="006C0086">
      <w:pPr>
        <w:autoSpaceDE w:val="0"/>
        <w:autoSpaceDN w:val="0"/>
        <w:adjustRightInd w:val="0"/>
        <w:contextualSpacing/>
        <w:jc w:val="both"/>
        <w:rPr>
          <w:sz w:val="28"/>
          <w:szCs w:val="28"/>
          <w:highlight w:val="lightGray"/>
        </w:rPr>
      </w:pPr>
      <w:r w:rsidRPr="001D659A">
        <w:rPr>
          <w:b/>
          <w:sz w:val="28"/>
          <w:szCs w:val="28"/>
        </w:rPr>
        <w:t>Ячменный минер</w:t>
      </w:r>
      <w:r w:rsidR="00C114E5" w:rsidRPr="001D659A">
        <w:rPr>
          <w:b/>
          <w:bCs/>
          <w:sz w:val="28"/>
          <w:szCs w:val="28"/>
        </w:rPr>
        <w:t>, листовые</w:t>
      </w:r>
      <w:r w:rsidR="00C114E5">
        <w:rPr>
          <w:b/>
          <w:bCs/>
          <w:sz w:val="28"/>
          <w:szCs w:val="28"/>
        </w:rPr>
        <w:t xml:space="preserve"> пилильщики.</w:t>
      </w:r>
    </w:p>
    <w:p w:rsidR="00C114E5" w:rsidRPr="006C7BE4" w:rsidRDefault="00D2640C" w:rsidP="006C0086">
      <w:pPr>
        <w:autoSpaceDE w:val="0"/>
        <w:autoSpaceDN w:val="0"/>
        <w:adjustRightInd w:val="0"/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2091055" cy="1445683"/>
            <wp:effectExtent l="19050" t="19050" r="23495" b="21167"/>
            <wp:docPr id="26" name="Рисунок 26" descr="5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9-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4568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78944" cy="1471083"/>
            <wp:effectExtent l="19050" t="19050" r="21256" b="14817"/>
            <wp:docPr id="27" name="Рисунок 27" descr="mugik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ugikur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4672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29883" cy="1462616"/>
            <wp:effectExtent l="19050" t="19050" r="27517" b="23284"/>
            <wp:docPr id="28" name="Рисунок 28" descr="Злаковый минер-имаг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лаковый минер-имаго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6414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Pr="006C7BE4" w:rsidRDefault="00D2640C" w:rsidP="006C7BE4">
      <w:pPr>
        <w:autoSpaceDE w:val="0"/>
        <w:autoSpaceDN w:val="0"/>
        <w:adjustRightInd w:val="0"/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82284" cy="1403350"/>
            <wp:effectExtent l="19050" t="19050" r="27516" b="25400"/>
            <wp:docPr id="29" name="Рисунок 29" descr="Рисунок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унок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0471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78000" cy="1420284"/>
            <wp:effectExtent l="19050" t="19050" r="12700" b="27516"/>
            <wp:docPr id="30" name="Рисунок 30" descr="502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02_im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42028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114E5" w:rsidRPr="00962A9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18945" cy="1420284"/>
            <wp:effectExtent l="19050" t="19050" r="14605" b="27516"/>
            <wp:docPr id="31" name="Рисунок 31" descr="saw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wfly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42028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14E5" w:rsidRDefault="00C114E5" w:rsidP="006C0086">
      <w:pPr>
        <w:autoSpaceDE w:val="0"/>
        <w:autoSpaceDN w:val="0"/>
        <w:adjustRightInd w:val="0"/>
        <w:spacing w:line="320" w:lineRule="exact"/>
        <w:ind w:firstLine="708"/>
        <w:jc w:val="both"/>
        <w:rPr>
          <w:sz w:val="28"/>
          <w:szCs w:val="28"/>
        </w:rPr>
      </w:pPr>
      <w:r w:rsidRPr="008371BB">
        <w:rPr>
          <w:sz w:val="28"/>
          <w:szCs w:val="28"/>
        </w:rPr>
        <w:t xml:space="preserve">В </w:t>
      </w:r>
      <w:r>
        <w:rPr>
          <w:sz w:val="28"/>
          <w:szCs w:val="28"/>
        </w:rPr>
        <w:t>республике в последние годы наблюдается низкая численность и вредоносность</w:t>
      </w:r>
      <w:r w:rsidRPr="008371BB">
        <w:rPr>
          <w:sz w:val="28"/>
          <w:szCs w:val="28"/>
        </w:rPr>
        <w:t xml:space="preserve"> </w:t>
      </w:r>
      <w:r>
        <w:rPr>
          <w:sz w:val="28"/>
          <w:szCs w:val="28"/>
        </w:rPr>
        <w:t>ячменного</w:t>
      </w:r>
      <w:r w:rsidRPr="008371BB">
        <w:rPr>
          <w:sz w:val="28"/>
          <w:szCs w:val="28"/>
        </w:rPr>
        <w:t xml:space="preserve"> минер</w:t>
      </w:r>
      <w:r>
        <w:rPr>
          <w:sz w:val="28"/>
          <w:szCs w:val="28"/>
        </w:rPr>
        <w:t>а</w:t>
      </w:r>
      <w:r w:rsidRPr="008371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8371BB">
        <w:rPr>
          <w:sz w:val="28"/>
          <w:szCs w:val="28"/>
        </w:rPr>
        <w:t>листо</w:t>
      </w:r>
      <w:r>
        <w:rPr>
          <w:sz w:val="28"/>
          <w:szCs w:val="28"/>
        </w:rPr>
        <w:t>вых</w:t>
      </w:r>
      <w:r w:rsidRPr="008371BB">
        <w:rPr>
          <w:sz w:val="28"/>
          <w:szCs w:val="28"/>
        </w:rPr>
        <w:t xml:space="preserve"> пилильщи</w:t>
      </w:r>
      <w:r>
        <w:rPr>
          <w:sz w:val="28"/>
          <w:szCs w:val="28"/>
        </w:rPr>
        <w:t>ков, однако к</w:t>
      </w:r>
      <w:r w:rsidRPr="008371BB">
        <w:rPr>
          <w:sz w:val="28"/>
          <w:szCs w:val="28"/>
        </w:rPr>
        <w:t>ак фонов</w:t>
      </w:r>
      <w:r>
        <w:rPr>
          <w:sz w:val="28"/>
          <w:szCs w:val="28"/>
        </w:rPr>
        <w:t>ые виды встречались повсеместно.</w:t>
      </w:r>
      <w:r w:rsidRPr="008371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Ячменным минером было заселено до </w:t>
      </w:r>
      <w:r w:rsidR="001D659A" w:rsidRPr="006C2B4E">
        <w:rPr>
          <w:sz w:val="28"/>
          <w:szCs w:val="28"/>
        </w:rPr>
        <w:t>4</w:t>
      </w:r>
      <w:r w:rsidRPr="008371BB">
        <w:rPr>
          <w:sz w:val="28"/>
          <w:szCs w:val="28"/>
        </w:rPr>
        <w:t>%, листовыми пилильщи</w:t>
      </w:r>
      <w:r>
        <w:rPr>
          <w:sz w:val="28"/>
          <w:szCs w:val="28"/>
        </w:rPr>
        <w:t xml:space="preserve">ками – до </w:t>
      </w:r>
      <w:r w:rsidR="001D659A" w:rsidRPr="006C2B4E">
        <w:rPr>
          <w:sz w:val="28"/>
          <w:szCs w:val="28"/>
        </w:rPr>
        <w:t>5</w:t>
      </w:r>
      <w:r w:rsidRPr="008371BB">
        <w:rPr>
          <w:sz w:val="28"/>
          <w:szCs w:val="28"/>
        </w:rPr>
        <w:t>% обследуемых площадей</w:t>
      </w:r>
      <w:r>
        <w:rPr>
          <w:sz w:val="28"/>
          <w:szCs w:val="28"/>
        </w:rPr>
        <w:t xml:space="preserve"> яровых зерновых культур. </w:t>
      </w:r>
    </w:p>
    <w:p w:rsidR="00C114E5" w:rsidRDefault="00C114E5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среднем по республике ячменного минера</w:t>
      </w:r>
      <w:r w:rsidRPr="008371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насчитывалось </w:t>
      </w:r>
      <w:r w:rsidR="001D659A" w:rsidRPr="006C2B4E">
        <w:rPr>
          <w:sz w:val="28"/>
          <w:szCs w:val="28"/>
        </w:rPr>
        <w:t>0,1-13</w:t>
      </w:r>
      <w:r w:rsidR="006C2B4E">
        <w:rPr>
          <w:sz w:val="28"/>
          <w:szCs w:val="28"/>
        </w:rPr>
        <w:t xml:space="preserve"> </w:t>
      </w:r>
      <w:r>
        <w:rPr>
          <w:sz w:val="28"/>
          <w:szCs w:val="28"/>
        </w:rPr>
        <w:t>особи</w:t>
      </w:r>
      <w:r w:rsidR="001D659A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100 взмахов сачком, листовых пилильщиков – </w:t>
      </w:r>
      <w:r w:rsidRPr="006C2B4E">
        <w:rPr>
          <w:sz w:val="28"/>
          <w:szCs w:val="28"/>
        </w:rPr>
        <w:t>1-4</w:t>
      </w:r>
      <w:r>
        <w:rPr>
          <w:sz w:val="28"/>
          <w:szCs w:val="28"/>
        </w:rPr>
        <w:t xml:space="preserve"> имаго на единицу учета. По данным лаборатории энтомологии РУП «Институт защиты растений» в посевах яровых зерновых культур выкашивалось до 96 мух</w:t>
      </w:r>
      <w:r w:rsidR="001D659A">
        <w:rPr>
          <w:sz w:val="28"/>
          <w:szCs w:val="28"/>
        </w:rPr>
        <w:t xml:space="preserve"> на </w:t>
      </w:r>
      <w:r>
        <w:rPr>
          <w:sz w:val="28"/>
          <w:szCs w:val="28"/>
        </w:rPr>
        <w:t>100 взмахов сачком. Неблагоприятные погодные условия сдержали дальнейшее развитие вредителей, что отрицательно сказалось на формировании личиночных стадий вредителей. Численность ложногусениц и личинок минера не превышала 0,01-0,1 особей</w:t>
      </w:r>
      <w:r w:rsidR="001D659A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стебель. Соответственно поврежденность ячменя указанными вредителями была низкой – 3-6%. </w:t>
      </w:r>
    </w:p>
    <w:p w:rsidR="00EE3C1B" w:rsidRPr="006C2B4E" w:rsidRDefault="00C114E5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 л</w:t>
      </w:r>
      <w:r w:rsidRPr="003400FD">
        <w:rPr>
          <w:sz w:val="28"/>
          <w:szCs w:val="28"/>
        </w:rPr>
        <w:t xml:space="preserve">истовые пилильщики и </w:t>
      </w:r>
      <w:r>
        <w:rPr>
          <w:sz w:val="28"/>
          <w:szCs w:val="28"/>
        </w:rPr>
        <w:t>ячменный</w:t>
      </w:r>
      <w:r w:rsidRPr="003400FD">
        <w:rPr>
          <w:sz w:val="28"/>
          <w:szCs w:val="28"/>
        </w:rPr>
        <w:t xml:space="preserve"> минер могут иметь экономическое значение для </w:t>
      </w:r>
      <w:r>
        <w:rPr>
          <w:sz w:val="28"/>
          <w:szCs w:val="28"/>
        </w:rPr>
        <w:t xml:space="preserve">отдельных </w:t>
      </w:r>
      <w:r w:rsidRPr="003400FD">
        <w:rPr>
          <w:sz w:val="28"/>
          <w:szCs w:val="28"/>
        </w:rPr>
        <w:t xml:space="preserve">посевов зерновых культур, особенно </w:t>
      </w:r>
      <w:r>
        <w:rPr>
          <w:sz w:val="28"/>
          <w:szCs w:val="28"/>
        </w:rPr>
        <w:t xml:space="preserve">озимого и ярового </w:t>
      </w:r>
      <w:r w:rsidRPr="003400FD">
        <w:rPr>
          <w:sz w:val="28"/>
          <w:szCs w:val="28"/>
        </w:rPr>
        <w:t>ячменя</w:t>
      </w:r>
      <w:r>
        <w:rPr>
          <w:sz w:val="28"/>
          <w:szCs w:val="28"/>
        </w:rPr>
        <w:t>, озимой тритикале</w:t>
      </w:r>
      <w:r w:rsidRPr="003400FD">
        <w:rPr>
          <w:sz w:val="28"/>
          <w:szCs w:val="28"/>
        </w:rPr>
        <w:t>, в комплексе с другими листогрызущими вредителями.</w:t>
      </w:r>
    </w:p>
    <w:p w:rsidR="00921560" w:rsidRPr="001D659A" w:rsidRDefault="004222B7" w:rsidP="006C0086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1D659A">
        <w:rPr>
          <w:b/>
          <w:sz w:val="28"/>
          <w:szCs w:val="28"/>
        </w:rPr>
        <w:t>Хлебные блошки</w:t>
      </w:r>
    </w:p>
    <w:p w:rsidR="00921560" w:rsidRPr="00962A9E" w:rsidRDefault="00D2640C" w:rsidP="006C0086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03400" cy="1405255"/>
            <wp:effectExtent l="19050" t="19050" r="25400" b="234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052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A3EDD" w:rsidRPr="00962A9E">
        <w:rPr>
          <w:b/>
          <w:sz w:val="28"/>
          <w:szCs w:val="28"/>
          <w:highlight w:val="lightGray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947545" cy="1414145"/>
            <wp:effectExtent l="19050" t="19050" r="14605" b="146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14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46D3" w:rsidRDefault="00A346D3" w:rsidP="006C0086">
      <w:pPr>
        <w:pStyle w:val="a8"/>
        <w:spacing w:after="0" w:line="32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группе </w:t>
      </w:r>
      <w:r w:rsidRPr="00B779C1">
        <w:rPr>
          <w:sz w:val="28"/>
          <w:szCs w:val="28"/>
        </w:rPr>
        <w:t>листогрызущих насекомых</w:t>
      </w:r>
      <w:r>
        <w:rPr>
          <w:sz w:val="28"/>
          <w:szCs w:val="28"/>
        </w:rPr>
        <w:t xml:space="preserve"> относятся х</w:t>
      </w:r>
      <w:r w:rsidRPr="00B779C1">
        <w:rPr>
          <w:sz w:val="28"/>
          <w:szCs w:val="28"/>
        </w:rPr>
        <w:t>лебны</w:t>
      </w:r>
      <w:r>
        <w:rPr>
          <w:sz w:val="28"/>
          <w:szCs w:val="28"/>
        </w:rPr>
        <w:t>е</w:t>
      </w:r>
      <w:r w:rsidRPr="00B779C1">
        <w:rPr>
          <w:sz w:val="28"/>
          <w:szCs w:val="28"/>
        </w:rPr>
        <w:t xml:space="preserve"> блош</w:t>
      </w:r>
      <w:r>
        <w:rPr>
          <w:sz w:val="28"/>
          <w:szCs w:val="28"/>
        </w:rPr>
        <w:t>ки -</w:t>
      </w:r>
      <w:r w:rsidRPr="00B779C1">
        <w:rPr>
          <w:sz w:val="28"/>
          <w:szCs w:val="28"/>
        </w:rPr>
        <w:t xml:space="preserve"> полосатая </w:t>
      </w:r>
      <w:r>
        <w:rPr>
          <w:sz w:val="28"/>
          <w:szCs w:val="28"/>
        </w:rPr>
        <w:t>и большая стеблевая. Распространены повсеместно, з</w:t>
      </w:r>
      <w:r w:rsidRPr="00D2007F">
        <w:rPr>
          <w:sz w:val="28"/>
          <w:szCs w:val="28"/>
        </w:rPr>
        <w:t>аселя</w:t>
      </w:r>
      <w:r>
        <w:rPr>
          <w:sz w:val="28"/>
          <w:szCs w:val="28"/>
        </w:rPr>
        <w:t>ют до 95% обследованных</w:t>
      </w:r>
      <w:r w:rsidRPr="00D2007F">
        <w:rPr>
          <w:sz w:val="28"/>
          <w:szCs w:val="28"/>
        </w:rPr>
        <w:t xml:space="preserve"> площадей зерновых культур</w:t>
      </w:r>
      <w:r>
        <w:rPr>
          <w:sz w:val="28"/>
          <w:szCs w:val="28"/>
        </w:rPr>
        <w:t xml:space="preserve">. </w:t>
      </w:r>
      <w:r w:rsidRPr="00B779C1">
        <w:rPr>
          <w:sz w:val="28"/>
          <w:szCs w:val="28"/>
        </w:rPr>
        <w:t>Зимуют жуки на межах, опушках леса, в верхнем слое почвы, под растительными остатками. После перезимовки перелетают на всходы озимых, а затем, при появлении всходов яровых, мигрирую</w:t>
      </w:r>
      <w:r>
        <w:rPr>
          <w:sz w:val="28"/>
          <w:szCs w:val="28"/>
        </w:rPr>
        <w:t>т на пшеницу, ячмень, тритикале</w:t>
      </w:r>
      <w:r w:rsidRPr="00B779C1">
        <w:rPr>
          <w:sz w:val="28"/>
          <w:szCs w:val="28"/>
        </w:rPr>
        <w:t>. Максимальная численность жуков наблюда</w:t>
      </w:r>
      <w:r>
        <w:rPr>
          <w:sz w:val="28"/>
          <w:szCs w:val="28"/>
        </w:rPr>
        <w:t>лась</w:t>
      </w:r>
      <w:r w:rsidRPr="00B779C1">
        <w:rPr>
          <w:sz w:val="28"/>
          <w:szCs w:val="28"/>
        </w:rPr>
        <w:t xml:space="preserve"> в середине мая. Наиболее вредоносны жуки в засушливую погоду.</w:t>
      </w:r>
      <w:r w:rsidRPr="001E05EA">
        <w:rPr>
          <w:sz w:val="28"/>
          <w:szCs w:val="28"/>
        </w:rPr>
        <w:t xml:space="preserve"> Анализ динамики численности жуков в посевах зерновых показывает, что независимо от погодных условий, пики численности вредителя соответствуют одним и тем же фазам </w:t>
      </w:r>
      <w:r>
        <w:rPr>
          <w:sz w:val="28"/>
          <w:szCs w:val="28"/>
        </w:rPr>
        <w:t xml:space="preserve">развития </w:t>
      </w:r>
      <w:r w:rsidRPr="001E05EA">
        <w:rPr>
          <w:sz w:val="28"/>
          <w:szCs w:val="28"/>
        </w:rPr>
        <w:t>культур</w:t>
      </w:r>
      <w:r>
        <w:rPr>
          <w:sz w:val="28"/>
          <w:szCs w:val="28"/>
        </w:rPr>
        <w:t>ы</w:t>
      </w:r>
      <w:r w:rsidRPr="001E05EA">
        <w:rPr>
          <w:sz w:val="28"/>
          <w:szCs w:val="28"/>
        </w:rPr>
        <w:t>: всход</w:t>
      </w:r>
      <w:r>
        <w:rPr>
          <w:sz w:val="28"/>
          <w:szCs w:val="28"/>
        </w:rPr>
        <w:t>ы</w:t>
      </w:r>
      <w:r w:rsidRPr="001E05EA">
        <w:rPr>
          <w:sz w:val="28"/>
          <w:szCs w:val="28"/>
        </w:rPr>
        <w:t xml:space="preserve"> (2-3 листа)</w:t>
      </w:r>
      <w:r>
        <w:rPr>
          <w:sz w:val="28"/>
          <w:szCs w:val="28"/>
        </w:rPr>
        <w:t xml:space="preserve">, </w:t>
      </w:r>
      <w:r w:rsidRPr="001E05EA">
        <w:rPr>
          <w:sz w:val="28"/>
          <w:szCs w:val="28"/>
        </w:rPr>
        <w:t>формировани</w:t>
      </w:r>
      <w:r>
        <w:rPr>
          <w:sz w:val="28"/>
          <w:szCs w:val="28"/>
        </w:rPr>
        <w:t>е</w:t>
      </w:r>
      <w:r w:rsidRPr="001E05EA">
        <w:rPr>
          <w:sz w:val="28"/>
          <w:szCs w:val="28"/>
        </w:rPr>
        <w:t xml:space="preserve">-налив зерна. </w:t>
      </w:r>
      <w:r>
        <w:rPr>
          <w:sz w:val="28"/>
          <w:szCs w:val="28"/>
        </w:rPr>
        <w:t>Н</w:t>
      </w:r>
      <w:r w:rsidRPr="001E05EA">
        <w:rPr>
          <w:sz w:val="28"/>
          <w:szCs w:val="28"/>
        </w:rPr>
        <w:t>а ярово</w:t>
      </w:r>
      <w:r>
        <w:rPr>
          <w:sz w:val="28"/>
          <w:szCs w:val="28"/>
        </w:rPr>
        <w:t>й</w:t>
      </w:r>
      <w:r w:rsidRPr="001E05EA">
        <w:rPr>
          <w:sz w:val="28"/>
          <w:szCs w:val="28"/>
        </w:rPr>
        <w:t xml:space="preserve"> тритикале выкашивалось </w:t>
      </w:r>
      <w:r>
        <w:rPr>
          <w:sz w:val="28"/>
          <w:szCs w:val="28"/>
        </w:rPr>
        <w:t>2</w:t>
      </w:r>
      <w:r w:rsidRPr="001E05EA">
        <w:rPr>
          <w:sz w:val="28"/>
          <w:szCs w:val="28"/>
        </w:rPr>
        <w:t>0 особей, на ячмене –</w:t>
      </w:r>
      <w:r>
        <w:rPr>
          <w:sz w:val="28"/>
          <w:szCs w:val="28"/>
        </w:rPr>
        <w:t xml:space="preserve"> 16</w:t>
      </w:r>
      <w:r w:rsidRPr="001E05EA">
        <w:rPr>
          <w:sz w:val="28"/>
          <w:szCs w:val="28"/>
        </w:rPr>
        <w:t xml:space="preserve">, на яровой пшенице </w:t>
      </w:r>
      <w:r>
        <w:rPr>
          <w:sz w:val="28"/>
          <w:szCs w:val="28"/>
        </w:rPr>
        <w:t>- 1</w:t>
      </w:r>
      <w:r w:rsidRPr="001E05EA">
        <w:rPr>
          <w:sz w:val="28"/>
          <w:szCs w:val="28"/>
        </w:rPr>
        <w:t>4</w:t>
      </w:r>
      <w:r>
        <w:rPr>
          <w:sz w:val="28"/>
          <w:szCs w:val="28"/>
        </w:rPr>
        <w:t>, овсе - 15</w:t>
      </w:r>
      <w:r w:rsidRPr="001E05EA">
        <w:rPr>
          <w:sz w:val="28"/>
          <w:szCs w:val="28"/>
        </w:rPr>
        <w:t xml:space="preserve"> экз</w:t>
      </w:r>
      <w:r>
        <w:rPr>
          <w:sz w:val="28"/>
          <w:szCs w:val="28"/>
        </w:rPr>
        <w:t>./</w:t>
      </w:r>
      <w:r w:rsidRPr="001E05EA">
        <w:rPr>
          <w:sz w:val="28"/>
          <w:szCs w:val="28"/>
        </w:rPr>
        <w:t>00 взмахов сачком</w:t>
      </w:r>
      <w:r>
        <w:rPr>
          <w:sz w:val="28"/>
          <w:szCs w:val="28"/>
        </w:rPr>
        <w:t>,</w:t>
      </w:r>
      <w:r w:rsidRPr="001E05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озимой </w:t>
      </w:r>
      <w:r w:rsidRPr="001E05EA">
        <w:rPr>
          <w:sz w:val="28"/>
          <w:szCs w:val="28"/>
        </w:rPr>
        <w:t xml:space="preserve">тритикале </w:t>
      </w:r>
      <w:r>
        <w:rPr>
          <w:sz w:val="28"/>
          <w:szCs w:val="28"/>
        </w:rPr>
        <w:t>- 38</w:t>
      </w:r>
      <w:r w:rsidRPr="001E05EA">
        <w:rPr>
          <w:sz w:val="28"/>
          <w:szCs w:val="28"/>
        </w:rPr>
        <w:t xml:space="preserve">, </w:t>
      </w:r>
      <w:r w:rsidRPr="001E05EA">
        <w:rPr>
          <w:sz w:val="28"/>
          <w:szCs w:val="28"/>
        </w:rPr>
        <w:lastRenderedPageBreak/>
        <w:t xml:space="preserve">пшенице </w:t>
      </w:r>
      <w:r>
        <w:rPr>
          <w:sz w:val="28"/>
          <w:szCs w:val="28"/>
        </w:rPr>
        <w:t>- 3</w:t>
      </w:r>
      <w:r w:rsidRPr="001E05EA">
        <w:rPr>
          <w:sz w:val="28"/>
          <w:szCs w:val="28"/>
        </w:rPr>
        <w:t>0</w:t>
      </w:r>
      <w:r>
        <w:rPr>
          <w:sz w:val="28"/>
          <w:szCs w:val="28"/>
        </w:rPr>
        <w:t>, ржи - 2</w:t>
      </w:r>
      <w:r w:rsidRPr="001E05EA">
        <w:rPr>
          <w:sz w:val="28"/>
          <w:szCs w:val="28"/>
        </w:rPr>
        <w:t xml:space="preserve"> особ</w:t>
      </w:r>
      <w:r>
        <w:rPr>
          <w:sz w:val="28"/>
          <w:szCs w:val="28"/>
        </w:rPr>
        <w:t>и</w:t>
      </w:r>
      <w:r w:rsidRPr="001E05EA">
        <w:rPr>
          <w:sz w:val="28"/>
          <w:szCs w:val="28"/>
        </w:rPr>
        <w:t xml:space="preserve"> на 100 взмахов сачком.</w:t>
      </w:r>
      <w:r>
        <w:rPr>
          <w:sz w:val="28"/>
          <w:szCs w:val="28"/>
        </w:rPr>
        <w:t xml:space="preserve"> По данным Витебского и Дубровенского ПСП Витебской области на 100 взмахов сачком выкашивалось до 112 особей полосатой хлебной блошки (ЭПВ 20-30 экз./100 взмахов сачком), где в краевых полосах яровой пшеницы проведены инсектицидные обработки.</w:t>
      </w:r>
    </w:p>
    <w:p w:rsidR="004222B7" w:rsidRPr="006C2B4E" w:rsidRDefault="00997904" w:rsidP="006C0086">
      <w:pPr>
        <w:pStyle w:val="a8"/>
        <w:spacing w:after="0" w:line="32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A346D3">
        <w:rPr>
          <w:sz w:val="28"/>
          <w:szCs w:val="28"/>
        </w:rPr>
        <w:t xml:space="preserve"> хлебные блошки будут распространены повсеместно и представлять опасность отдельным посевам яровых и озимых зерновых культур в фазу всходов – кущение в условиях засушливой погоды, особенно в</w:t>
      </w:r>
      <w:r w:rsidR="00A346D3" w:rsidRPr="00185920">
        <w:rPr>
          <w:sz w:val="28"/>
          <w:szCs w:val="28"/>
        </w:rPr>
        <w:t xml:space="preserve"> краевы</w:t>
      </w:r>
      <w:r w:rsidR="00A346D3">
        <w:rPr>
          <w:sz w:val="28"/>
          <w:szCs w:val="28"/>
        </w:rPr>
        <w:t>х</w:t>
      </w:r>
      <w:r w:rsidR="00A346D3" w:rsidRPr="00185920">
        <w:rPr>
          <w:sz w:val="28"/>
          <w:szCs w:val="28"/>
        </w:rPr>
        <w:t xml:space="preserve"> полос</w:t>
      </w:r>
      <w:r w:rsidR="00A346D3">
        <w:rPr>
          <w:sz w:val="28"/>
          <w:szCs w:val="28"/>
        </w:rPr>
        <w:t>ах</w:t>
      </w:r>
      <w:r w:rsidR="00A346D3" w:rsidRPr="00185920">
        <w:rPr>
          <w:sz w:val="28"/>
          <w:szCs w:val="28"/>
        </w:rPr>
        <w:t xml:space="preserve"> посевов шириной 30-50 м.</w:t>
      </w:r>
    </w:p>
    <w:p w:rsidR="004222B7" w:rsidRPr="001D659A" w:rsidRDefault="002E3FA0" w:rsidP="006C0086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1D659A">
        <w:rPr>
          <w:b/>
          <w:sz w:val="28"/>
          <w:szCs w:val="28"/>
        </w:rPr>
        <w:t>Хлебные жуки</w:t>
      </w:r>
    </w:p>
    <w:p w:rsidR="00A346D3" w:rsidRDefault="002E3FA0" w:rsidP="0032684D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997904">
        <w:rPr>
          <w:sz w:val="28"/>
          <w:szCs w:val="28"/>
        </w:rPr>
        <w:t xml:space="preserve"> </w:t>
      </w:r>
      <w:r w:rsidR="004222B7" w:rsidRPr="00997904">
        <w:rPr>
          <w:sz w:val="28"/>
          <w:szCs w:val="28"/>
        </w:rPr>
        <w:t xml:space="preserve">         </w:t>
      </w:r>
      <w:r w:rsidR="00A346D3">
        <w:rPr>
          <w:sz w:val="28"/>
          <w:szCs w:val="28"/>
        </w:rPr>
        <w:t xml:space="preserve">Из всех видов хлебных жуков </w:t>
      </w:r>
      <w:r w:rsidR="00A346D3" w:rsidRPr="004534A0">
        <w:rPr>
          <w:sz w:val="28"/>
          <w:szCs w:val="28"/>
        </w:rPr>
        <w:t xml:space="preserve">в республике Беларусь наиболее распространены жук-красун и жук-кузька. В результате маршрутных обследований агроценозов озимых зерновых культур </w:t>
      </w:r>
      <w:r w:rsidR="0032684D">
        <w:rPr>
          <w:sz w:val="28"/>
          <w:szCs w:val="28"/>
        </w:rPr>
        <w:t xml:space="preserve">РУП «Институт защиты растений» </w:t>
      </w:r>
      <w:r w:rsidR="00A346D3" w:rsidRPr="004534A0">
        <w:rPr>
          <w:sz w:val="28"/>
          <w:szCs w:val="28"/>
        </w:rPr>
        <w:t>выявлены очаги массового развития хлебных жуков в Речицком, Гомельском, Лоевском районах Гомельской области и Кобринском районе Брестской области. Основной зимующий запас вредителя был представлен разновозрастными</w:t>
      </w:r>
      <w:r w:rsidR="00A346D3">
        <w:rPr>
          <w:sz w:val="28"/>
          <w:szCs w:val="28"/>
        </w:rPr>
        <w:t xml:space="preserve"> личинками и куколками. </w:t>
      </w:r>
    </w:p>
    <w:p w:rsidR="00704622" w:rsidRPr="0032684D" w:rsidRDefault="00704622" w:rsidP="0032684D">
      <w:pPr>
        <w:autoSpaceDE w:val="0"/>
        <w:autoSpaceDN w:val="0"/>
        <w:adjustRightInd w:val="0"/>
        <w:contextualSpacing/>
        <w:jc w:val="both"/>
        <w:rPr>
          <w:sz w:val="28"/>
          <w:szCs w:val="28"/>
          <w:highlight w:val="lightGray"/>
        </w:rPr>
      </w:pPr>
      <w:r w:rsidRPr="00704622">
        <w:rPr>
          <w:noProof/>
          <w:sz w:val="28"/>
          <w:szCs w:val="28"/>
        </w:rPr>
        <w:drawing>
          <wp:inline distT="0" distB="0" distL="0" distR="0">
            <wp:extent cx="1693545" cy="1363345"/>
            <wp:effectExtent l="19050" t="0" r="1905" b="0"/>
            <wp:docPr id="5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highlight w:val="lightGray"/>
        </w:rPr>
        <w:t xml:space="preserve">  </w:t>
      </w:r>
      <w:r w:rsidRPr="00704622">
        <w:rPr>
          <w:noProof/>
          <w:sz w:val="28"/>
          <w:szCs w:val="28"/>
        </w:rPr>
        <w:drawing>
          <wp:inline distT="0" distB="0" distL="0" distR="0">
            <wp:extent cx="1718945" cy="1363345"/>
            <wp:effectExtent l="19050" t="19050" r="14605" b="27305"/>
            <wp:docPr id="12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3633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46D3" w:rsidRDefault="00A346D3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 молодых жуков из почвы и их расселение на посевах озимых культур </w:t>
      </w:r>
      <w:r w:rsidRPr="009B73B7">
        <w:rPr>
          <w:sz w:val="28"/>
          <w:szCs w:val="28"/>
        </w:rPr>
        <w:t xml:space="preserve">в южной части Гомельской области </w:t>
      </w:r>
      <w:r>
        <w:rPr>
          <w:sz w:val="28"/>
          <w:szCs w:val="28"/>
        </w:rPr>
        <w:t xml:space="preserve">началось в начале </w:t>
      </w:r>
      <w:r>
        <w:rPr>
          <w:sz w:val="28"/>
          <w:szCs w:val="28"/>
          <w:lang w:val="en-US"/>
        </w:rPr>
        <w:t>I</w:t>
      </w:r>
      <w:r w:rsidRPr="000F32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декады июня, массовое заселение посевов зерновых жуком-красуном наблюдалось 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декаде июня</w:t>
      </w:r>
      <w:r w:rsidRPr="000F320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F3207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начале июля, что совпало с фазой цветения. Жуки питались пыльниками и незрелыми зерновками. Массовый лет жука-кузьки совпал с молочной спелостью зерна озимой ржи и тритикале. Жуки «вымолачивали» из колоса зрелые зерна. В 201</w:t>
      </w:r>
      <w:r w:rsidRPr="000F3207">
        <w:rPr>
          <w:sz w:val="28"/>
          <w:szCs w:val="28"/>
        </w:rPr>
        <w:t>2</w:t>
      </w:r>
      <w:r w:rsidR="00997904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вредителем было заселено до </w:t>
      </w:r>
      <w:r w:rsidRPr="000F3207">
        <w:rPr>
          <w:sz w:val="28"/>
          <w:szCs w:val="28"/>
        </w:rPr>
        <w:t>3</w:t>
      </w:r>
      <w:r>
        <w:rPr>
          <w:sz w:val="28"/>
          <w:szCs w:val="28"/>
        </w:rPr>
        <w:t>5% обследованных площадей зерновых культур. На большей части посевов республики численность жуков была ниже пороговой – от единичных до 1,8 экз./м</w:t>
      </w:r>
      <w:r w:rsidRPr="0097570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, в краевых полосах отдельных посевов в Гомельской, Брестской и Гродненской областей насчитывалось до 6,6 экз./м</w:t>
      </w:r>
      <w:r w:rsidRPr="0097570D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Заселенность озимых культур была выше, по сравнению с яровыми. По результатам осенних обследований после уборки зерновых культур личинками хлебных жуков в среднем было заселено 11,2%, где численность их колебалась от 0,4 до 2,8 лич./м</w:t>
      </w:r>
      <w:r w:rsidRPr="008B53F0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. </w:t>
      </w:r>
    </w:p>
    <w:p w:rsidR="00A346D3" w:rsidRPr="004E67E4" w:rsidRDefault="00A346D3" w:rsidP="006C0086">
      <w:pPr>
        <w:pStyle w:val="a8"/>
        <w:spacing w:after="0" w:line="320" w:lineRule="exac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показали почвенные раскопки,</w:t>
      </w:r>
      <w:r w:rsidRPr="00142CC0">
        <w:rPr>
          <w:sz w:val="28"/>
          <w:szCs w:val="28"/>
        </w:rPr>
        <w:t xml:space="preserve"> в популяции преобладали личинки второго года жизни, </w:t>
      </w:r>
      <w:r>
        <w:rPr>
          <w:sz w:val="28"/>
          <w:szCs w:val="28"/>
        </w:rPr>
        <w:t xml:space="preserve">поэтому в </w:t>
      </w:r>
      <w:r w:rsidRPr="00142CC0">
        <w:rPr>
          <w:sz w:val="28"/>
          <w:szCs w:val="28"/>
        </w:rPr>
        <w:t>201</w:t>
      </w:r>
      <w:r w:rsidRPr="000F3207">
        <w:rPr>
          <w:sz w:val="28"/>
          <w:szCs w:val="28"/>
        </w:rPr>
        <w:t>3</w:t>
      </w:r>
      <w:r w:rsidRPr="00142CC0">
        <w:rPr>
          <w:sz w:val="28"/>
          <w:szCs w:val="28"/>
        </w:rPr>
        <w:t xml:space="preserve"> год</w:t>
      </w:r>
      <w:r>
        <w:rPr>
          <w:sz w:val="28"/>
          <w:szCs w:val="28"/>
        </w:rPr>
        <w:t>у следует ожидать увеличения численности хлебных жуков в очагах их массового развития.</w:t>
      </w:r>
      <w:r w:rsidRPr="00142CC0">
        <w:rPr>
          <w:sz w:val="28"/>
          <w:szCs w:val="28"/>
        </w:rPr>
        <w:t xml:space="preserve"> Учитывая способность фи</w:t>
      </w:r>
      <w:r>
        <w:rPr>
          <w:sz w:val="28"/>
          <w:szCs w:val="28"/>
        </w:rPr>
        <w:t>тофагов к перелету на расстояния</w:t>
      </w:r>
      <w:r w:rsidRPr="00142CC0">
        <w:rPr>
          <w:sz w:val="28"/>
          <w:szCs w:val="28"/>
        </w:rPr>
        <w:t xml:space="preserve"> до 15 км и более, </w:t>
      </w:r>
      <w:r>
        <w:rPr>
          <w:sz w:val="28"/>
          <w:szCs w:val="28"/>
        </w:rPr>
        <w:t>возможно</w:t>
      </w:r>
      <w:r w:rsidRPr="00142CC0">
        <w:rPr>
          <w:sz w:val="28"/>
          <w:szCs w:val="28"/>
        </w:rPr>
        <w:t xml:space="preserve"> </w:t>
      </w:r>
      <w:r w:rsidRPr="000F3207">
        <w:rPr>
          <w:sz w:val="28"/>
          <w:szCs w:val="28"/>
        </w:rPr>
        <w:t xml:space="preserve">расширение ареала вредителя. </w:t>
      </w:r>
    </w:p>
    <w:p w:rsidR="00A346D3" w:rsidRPr="000F3207" w:rsidRDefault="00A346D3" w:rsidP="006C0086">
      <w:pPr>
        <w:pStyle w:val="23"/>
        <w:spacing w:after="0" w:line="320" w:lineRule="exact"/>
        <w:ind w:left="0" w:firstLine="709"/>
        <w:jc w:val="both"/>
        <w:rPr>
          <w:b/>
          <w:bCs/>
          <w:sz w:val="28"/>
          <w:szCs w:val="28"/>
        </w:rPr>
      </w:pPr>
      <w:r w:rsidRPr="000F3207">
        <w:rPr>
          <w:snapToGrid w:val="0"/>
          <w:sz w:val="28"/>
          <w:szCs w:val="28"/>
        </w:rPr>
        <w:t xml:space="preserve">В фазе колошения-цветения озимой ржи и тритикале нами впервые отмечен еще один вид из семейства пластинчатоусых - </w:t>
      </w:r>
      <w:r w:rsidRPr="00DF4D02">
        <w:rPr>
          <w:b/>
          <w:bCs/>
          <w:sz w:val="28"/>
          <w:szCs w:val="28"/>
        </w:rPr>
        <w:t>бронзовка вонючая</w:t>
      </w:r>
      <w:r w:rsidRPr="000F3207">
        <w:rPr>
          <w:sz w:val="28"/>
          <w:szCs w:val="28"/>
        </w:rPr>
        <w:t xml:space="preserve"> (</w:t>
      </w:r>
      <w:r w:rsidRPr="000F3207">
        <w:rPr>
          <w:i/>
          <w:iCs/>
          <w:sz w:val="28"/>
          <w:szCs w:val="28"/>
          <w:lang w:val="en-US"/>
        </w:rPr>
        <w:t>Oxythyrea</w:t>
      </w:r>
      <w:r w:rsidRPr="000F3207">
        <w:rPr>
          <w:i/>
          <w:iCs/>
          <w:sz w:val="28"/>
          <w:szCs w:val="28"/>
        </w:rPr>
        <w:t xml:space="preserve"> </w:t>
      </w:r>
      <w:r w:rsidRPr="000F3207">
        <w:rPr>
          <w:i/>
          <w:iCs/>
          <w:sz w:val="28"/>
          <w:szCs w:val="28"/>
          <w:lang w:val="en-US"/>
        </w:rPr>
        <w:t>funesta</w:t>
      </w:r>
      <w:r w:rsidRPr="000F3207">
        <w:rPr>
          <w:sz w:val="28"/>
          <w:szCs w:val="28"/>
        </w:rPr>
        <w:t xml:space="preserve"> (</w:t>
      </w:r>
      <w:r w:rsidRPr="000F3207">
        <w:rPr>
          <w:sz w:val="28"/>
          <w:szCs w:val="28"/>
          <w:lang w:val="en-US"/>
        </w:rPr>
        <w:t>Poda</w:t>
      </w:r>
      <w:r w:rsidRPr="000F3207">
        <w:rPr>
          <w:sz w:val="28"/>
          <w:szCs w:val="28"/>
        </w:rPr>
        <w:t>)).</w:t>
      </w:r>
      <w:r w:rsidRPr="000F3207">
        <w:rPr>
          <w:snapToGrid w:val="0"/>
          <w:sz w:val="28"/>
          <w:szCs w:val="28"/>
        </w:rPr>
        <w:t xml:space="preserve"> Жуки длиной до 12 мм, матово-черные, покрыты </w:t>
      </w:r>
      <w:r w:rsidRPr="000F3207">
        <w:rPr>
          <w:snapToGrid w:val="0"/>
          <w:sz w:val="28"/>
          <w:szCs w:val="28"/>
        </w:rPr>
        <w:lastRenderedPageBreak/>
        <w:t>серыми волосками, на надкрыльях белые пятна. Распространенность и плотность популяций этого вида существенно ниже по отношению хлебных жуков. Численность имаго в очагах не превышала 6-10 экз./м</w:t>
      </w:r>
      <w:r w:rsidRPr="000F3207">
        <w:rPr>
          <w:snapToGrid w:val="0"/>
          <w:sz w:val="28"/>
          <w:szCs w:val="28"/>
          <w:vertAlign w:val="superscript"/>
        </w:rPr>
        <w:t>2</w:t>
      </w:r>
      <w:r w:rsidRPr="000F3207">
        <w:rPr>
          <w:snapToGrid w:val="0"/>
          <w:sz w:val="28"/>
          <w:szCs w:val="28"/>
        </w:rPr>
        <w:t>. В агроценозах озимой ржи также единично встречалась</w:t>
      </w:r>
      <w:r w:rsidRPr="000F3207">
        <w:rPr>
          <w:sz w:val="28"/>
          <w:szCs w:val="28"/>
        </w:rPr>
        <w:t xml:space="preserve"> </w:t>
      </w:r>
      <w:r w:rsidRPr="00DF4D02">
        <w:rPr>
          <w:b/>
          <w:bCs/>
          <w:sz w:val="28"/>
          <w:szCs w:val="28"/>
        </w:rPr>
        <w:t>оленка мохнатая</w:t>
      </w:r>
      <w:r w:rsidRPr="000F3207">
        <w:rPr>
          <w:sz w:val="28"/>
          <w:szCs w:val="28"/>
        </w:rPr>
        <w:t xml:space="preserve"> (</w:t>
      </w:r>
      <w:r w:rsidRPr="000F3207">
        <w:rPr>
          <w:i/>
          <w:iCs/>
          <w:sz w:val="28"/>
          <w:szCs w:val="28"/>
          <w:lang w:val="en-US"/>
        </w:rPr>
        <w:t>Tropinota</w:t>
      </w:r>
      <w:r w:rsidRPr="000F3207">
        <w:rPr>
          <w:i/>
          <w:iCs/>
          <w:sz w:val="28"/>
          <w:szCs w:val="28"/>
        </w:rPr>
        <w:t xml:space="preserve"> </w:t>
      </w:r>
      <w:r w:rsidRPr="000F3207">
        <w:rPr>
          <w:i/>
          <w:iCs/>
          <w:sz w:val="28"/>
          <w:szCs w:val="28"/>
          <w:lang w:val="en-US"/>
        </w:rPr>
        <w:t>hirta</w:t>
      </w:r>
      <w:r w:rsidRPr="000F3207">
        <w:rPr>
          <w:sz w:val="28"/>
          <w:szCs w:val="28"/>
        </w:rPr>
        <w:t xml:space="preserve"> (</w:t>
      </w:r>
      <w:r w:rsidRPr="000F3207">
        <w:rPr>
          <w:sz w:val="28"/>
          <w:szCs w:val="28"/>
          <w:lang w:val="en-US"/>
        </w:rPr>
        <w:t>Poda</w:t>
      </w:r>
      <w:r w:rsidRPr="000F3207">
        <w:rPr>
          <w:sz w:val="28"/>
          <w:szCs w:val="28"/>
        </w:rPr>
        <w:t>)), заселенность растений в очагах фитофагом не превышала 12-20%.</w:t>
      </w:r>
    </w:p>
    <w:p w:rsidR="00322164" w:rsidRPr="006C2B4E" w:rsidRDefault="00A346D3" w:rsidP="006C0086">
      <w:pPr>
        <w:pStyle w:val="23"/>
        <w:spacing w:after="0" w:line="320" w:lineRule="exact"/>
        <w:ind w:left="0" w:firstLine="709"/>
        <w:jc w:val="both"/>
        <w:rPr>
          <w:b/>
          <w:bCs/>
          <w:sz w:val="28"/>
          <w:szCs w:val="28"/>
        </w:rPr>
      </w:pPr>
      <w:r w:rsidRPr="000F3207">
        <w:rPr>
          <w:sz w:val="28"/>
          <w:szCs w:val="28"/>
        </w:rPr>
        <w:t>В посевах озимых зерновых культур, расположенных в центральной агроклиматической зоне (СПК «</w:t>
      </w:r>
      <w:r>
        <w:rPr>
          <w:sz w:val="28"/>
          <w:szCs w:val="28"/>
        </w:rPr>
        <w:t>Прогресс-</w:t>
      </w:r>
      <w:r w:rsidRPr="000F3207">
        <w:rPr>
          <w:sz w:val="28"/>
          <w:szCs w:val="28"/>
        </w:rPr>
        <w:t xml:space="preserve">Вертелишки», </w:t>
      </w:r>
      <w:r>
        <w:rPr>
          <w:sz w:val="28"/>
          <w:szCs w:val="28"/>
        </w:rPr>
        <w:t>УОСПК «Путришки»</w:t>
      </w:r>
      <w:r w:rsidRPr="000F3207">
        <w:rPr>
          <w:sz w:val="28"/>
          <w:szCs w:val="28"/>
        </w:rPr>
        <w:t xml:space="preserve">, Гродненская обл.) обнаружена высокая численность </w:t>
      </w:r>
      <w:r w:rsidRPr="00DF4D02">
        <w:rPr>
          <w:b/>
          <w:bCs/>
          <w:sz w:val="28"/>
          <w:szCs w:val="28"/>
        </w:rPr>
        <w:t>хрущика садового</w:t>
      </w:r>
      <w:r w:rsidRPr="000F3207">
        <w:rPr>
          <w:i/>
          <w:iCs/>
          <w:sz w:val="28"/>
          <w:szCs w:val="28"/>
        </w:rPr>
        <w:t xml:space="preserve"> </w:t>
      </w:r>
      <w:r w:rsidRPr="000F3207">
        <w:rPr>
          <w:sz w:val="28"/>
          <w:szCs w:val="28"/>
        </w:rPr>
        <w:t>(</w:t>
      </w:r>
      <w:r w:rsidRPr="000F3207">
        <w:rPr>
          <w:i/>
          <w:iCs/>
          <w:sz w:val="28"/>
          <w:szCs w:val="28"/>
          <w:lang w:val="en-US"/>
        </w:rPr>
        <w:t>Phyllopertha</w:t>
      </w:r>
      <w:r w:rsidRPr="000F3207">
        <w:rPr>
          <w:i/>
          <w:iCs/>
          <w:sz w:val="28"/>
          <w:szCs w:val="28"/>
        </w:rPr>
        <w:t xml:space="preserve"> </w:t>
      </w:r>
      <w:r w:rsidRPr="000F3207">
        <w:rPr>
          <w:i/>
          <w:iCs/>
          <w:sz w:val="28"/>
          <w:szCs w:val="28"/>
          <w:lang w:val="en-US"/>
        </w:rPr>
        <w:t>horticola</w:t>
      </w:r>
      <w:r w:rsidRPr="000F3207">
        <w:rPr>
          <w:sz w:val="28"/>
          <w:szCs w:val="28"/>
        </w:rPr>
        <w:t xml:space="preserve"> </w:t>
      </w:r>
      <w:r w:rsidRPr="000F3207">
        <w:rPr>
          <w:sz w:val="28"/>
          <w:szCs w:val="28"/>
          <w:lang w:val="en-US"/>
        </w:rPr>
        <w:t>Scop</w:t>
      </w:r>
      <w:r w:rsidRPr="000F3207">
        <w:rPr>
          <w:sz w:val="28"/>
          <w:szCs w:val="28"/>
        </w:rPr>
        <w:t xml:space="preserve">.) из подгруппы </w:t>
      </w:r>
      <w:r w:rsidRPr="000F3207">
        <w:rPr>
          <w:i/>
          <w:iCs/>
          <w:sz w:val="28"/>
          <w:szCs w:val="28"/>
        </w:rPr>
        <w:t>Ruteli</w:t>
      </w:r>
      <w:r w:rsidRPr="000F3207">
        <w:rPr>
          <w:i/>
          <w:iCs/>
          <w:sz w:val="28"/>
          <w:szCs w:val="28"/>
          <w:lang w:val="en-US"/>
        </w:rPr>
        <w:t>n</w:t>
      </w:r>
      <w:r w:rsidRPr="000F3207">
        <w:rPr>
          <w:i/>
          <w:iCs/>
          <w:sz w:val="28"/>
          <w:szCs w:val="28"/>
        </w:rPr>
        <w:t>ae</w:t>
      </w:r>
      <w:r w:rsidRPr="000F3207">
        <w:rPr>
          <w:sz w:val="28"/>
          <w:szCs w:val="28"/>
        </w:rPr>
        <w:t>, плотность которых в среднем составляла 1,6–3,2 ос./м</w:t>
      </w:r>
      <w:r w:rsidRPr="000F3207">
        <w:rPr>
          <w:sz w:val="28"/>
          <w:szCs w:val="28"/>
          <w:vertAlign w:val="superscript"/>
        </w:rPr>
        <w:t>2</w:t>
      </w:r>
      <w:r w:rsidRPr="000F3207">
        <w:rPr>
          <w:sz w:val="28"/>
          <w:szCs w:val="28"/>
        </w:rPr>
        <w:t>, в очагах - 4,8 экз./м</w:t>
      </w:r>
      <w:r w:rsidRPr="000F3207">
        <w:rPr>
          <w:sz w:val="28"/>
          <w:szCs w:val="28"/>
          <w:vertAlign w:val="superscript"/>
        </w:rPr>
        <w:t>2</w:t>
      </w:r>
      <w:r w:rsidRPr="000F3207">
        <w:rPr>
          <w:sz w:val="28"/>
          <w:szCs w:val="28"/>
        </w:rPr>
        <w:t xml:space="preserve">. </w:t>
      </w:r>
    </w:p>
    <w:p w:rsidR="00E50927" w:rsidRDefault="00E50927" w:rsidP="006C0086">
      <w:pPr>
        <w:contextualSpacing/>
        <w:jc w:val="both"/>
        <w:rPr>
          <w:b/>
          <w:sz w:val="28"/>
          <w:szCs w:val="28"/>
        </w:rPr>
      </w:pPr>
    </w:p>
    <w:p w:rsidR="00E50927" w:rsidRDefault="00E50927" w:rsidP="006C0086">
      <w:pPr>
        <w:contextualSpacing/>
        <w:jc w:val="both"/>
        <w:rPr>
          <w:b/>
          <w:sz w:val="28"/>
          <w:szCs w:val="28"/>
        </w:rPr>
      </w:pPr>
    </w:p>
    <w:p w:rsidR="00E50927" w:rsidRDefault="00E50927" w:rsidP="006C0086">
      <w:pPr>
        <w:contextualSpacing/>
        <w:jc w:val="both"/>
        <w:rPr>
          <w:b/>
          <w:sz w:val="28"/>
          <w:szCs w:val="28"/>
        </w:rPr>
      </w:pPr>
    </w:p>
    <w:p w:rsidR="00E50927" w:rsidRDefault="00E50927" w:rsidP="006C0086">
      <w:pPr>
        <w:contextualSpacing/>
        <w:jc w:val="both"/>
        <w:rPr>
          <w:b/>
          <w:sz w:val="28"/>
          <w:szCs w:val="28"/>
        </w:rPr>
      </w:pPr>
    </w:p>
    <w:p w:rsidR="00E50927" w:rsidRDefault="00E50927" w:rsidP="006C0086">
      <w:pPr>
        <w:contextualSpacing/>
        <w:jc w:val="both"/>
        <w:rPr>
          <w:b/>
          <w:sz w:val="28"/>
          <w:szCs w:val="28"/>
        </w:rPr>
      </w:pPr>
    </w:p>
    <w:p w:rsidR="00E50927" w:rsidRDefault="00E50927" w:rsidP="006C0086">
      <w:pPr>
        <w:contextualSpacing/>
        <w:jc w:val="both"/>
        <w:rPr>
          <w:b/>
          <w:sz w:val="28"/>
          <w:szCs w:val="28"/>
        </w:rPr>
      </w:pPr>
    </w:p>
    <w:p w:rsidR="00B45762" w:rsidRPr="001D659A" w:rsidRDefault="002E3FA0" w:rsidP="006C0086">
      <w:pPr>
        <w:contextualSpacing/>
        <w:jc w:val="both"/>
        <w:rPr>
          <w:b/>
          <w:sz w:val="28"/>
          <w:szCs w:val="28"/>
        </w:rPr>
      </w:pPr>
      <w:r w:rsidRPr="001D659A">
        <w:rPr>
          <w:b/>
          <w:sz w:val="28"/>
          <w:szCs w:val="28"/>
        </w:rPr>
        <w:t xml:space="preserve">Злаковая листовертка </w:t>
      </w:r>
    </w:p>
    <w:p w:rsidR="00B45762" w:rsidRPr="00FA7AE3" w:rsidRDefault="00D2640C" w:rsidP="006C0086">
      <w:pPr>
        <w:contextualSpacing/>
        <w:jc w:val="both"/>
        <w:rPr>
          <w:sz w:val="28"/>
          <w:szCs w:val="28"/>
        </w:rPr>
      </w:pPr>
      <w:r w:rsidRPr="00FA7AE3">
        <w:rPr>
          <w:noProof/>
          <w:sz w:val="28"/>
          <w:szCs w:val="28"/>
        </w:rPr>
        <w:drawing>
          <wp:inline distT="0" distB="0" distL="0" distR="0">
            <wp:extent cx="1885739" cy="1454150"/>
            <wp:effectExtent l="19050" t="19050" r="19261" b="127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5578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679CB" w:rsidRPr="00FA7AE3">
        <w:rPr>
          <w:sz w:val="28"/>
          <w:szCs w:val="28"/>
        </w:rPr>
        <w:t xml:space="preserve">          </w:t>
      </w:r>
      <w:r w:rsidRPr="00FA7AE3">
        <w:rPr>
          <w:noProof/>
          <w:sz w:val="28"/>
          <w:szCs w:val="28"/>
        </w:rPr>
        <w:drawing>
          <wp:inline distT="0" distB="0" distL="0" distR="0">
            <wp:extent cx="1519978" cy="1420283"/>
            <wp:effectExtent l="19050" t="19050" r="23072" b="27517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41632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46D3" w:rsidRDefault="00A346D3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Встречается повсеместно. </w:t>
      </w:r>
      <w:r w:rsidRPr="000F72FB">
        <w:rPr>
          <w:sz w:val="28"/>
          <w:szCs w:val="28"/>
        </w:rPr>
        <w:t>Питание гусениц на злаках про</w:t>
      </w:r>
      <w:r>
        <w:rPr>
          <w:sz w:val="28"/>
          <w:szCs w:val="28"/>
        </w:rPr>
        <w:t>ходит</w:t>
      </w:r>
      <w:r w:rsidRPr="000F72FB">
        <w:rPr>
          <w:sz w:val="28"/>
          <w:szCs w:val="28"/>
        </w:rPr>
        <w:t xml:space="preserve"> в течение трех месяцев — апрел</w:t>
      </w:r>
      <w:r>
        <w:rPr>
          <w:sz w:val="28"/>
          <w:szCs w:val="28"/>
        </w:rPr>
        <w:t>ь</w:t>
      </w:r>
      <w:r w:rsidRPr="000F72FB">
        <w:rPr>
          <w:sz w:val="28"/>
          <w:szCs w:val="28"/>
        </w:rPr>
        <w:t>, ма</w:t>
      </w:r>
      <w:r>
        <w:rPr>
          <w:sz w:val="28"/>
          <w:szCs w:val="28"/>
        </w:rPr>
        <w:t>й</w:t>
      </w:r>
      <w:r w:rsidRPr="000F72FB">
        <w:rPr>
          <w:sz w:val="28"/>
          <w:szCs w:val="28"/>
        </w:rPr>
        <w:t>, июн</w:t>
      </w:r>
      <w:r>
        <w:rPr>
          <w:sz w:val="28"/>
          <w:szCs w:val="28"/>
        </w:rPr>
        <w:t>ь</w:t>
      </w:r>
      <w:r w:rsidRPr="000F72FB">
        <w:rPr>
          <w:sz w:val="28"/>
          <w:szCs w:val="28"/>
        </w:rPr>
        <w:t xml:space="preserve">. Перезимовавшие гусеницы, переселяясь на посевы зерновых (на паутине переносятся воздушными потоками), внедряются в листья и колоски и ведут себя как минирующие </w:t>
      </w:r>
      <w:r>
        <w:rPr>
          <w:sz w:val="28"/>
          <w:szCs w:val="28"/>
        </w:rPr>
        <w:t>особи,</w:t>
      </w:r>
      <w:r w:rsidRPr="000F72FB">
        <w:rPr>
          <w:sz w:val="28"/>
          <w:szCs w:val="28"/>
        </w:rPr>
        <w:t xml:space="preserve"> </w:t>
      </w:r>
      <w:r w:rsidRPr="000F3A01">
        <w:rPr>
          <w:sz w:val="28"/>
          <w:szCs w:val="28"/>
        </w:rPr>
        <w:t>выгрызая паренхиму, слегка стягивая лист к центральной жилке.</w:t>
      </w:r>
      <w:r w:rsidRPr="000F72FB">
        <w:rPr>
          <w:sz w:val="28"/>
          <w:szCs w:val="28"/>
        </w:rPr>
        <w:t xml:space="preserve"> </w:t>
      </w:r>
      <w:r w:rsidRPr="000F3A01">
        <w:rPr>
          <w:sz w:val="28"/>
          <w:szCs w:val="28"/>
        </w:rPr>
        <w:t xml:space="preserve">Гусеницы старших возрастов проникают в пазуху флагового листа, обгрызают паренхиму и вызывают его отмирание, белоколосость. </w:t>
      </w:r>
      <w:r>
        <w:rPr>
          <w:sz w:val="28"/>
          <w:szCs w:val="28"/>
        </w:rPr>
        <w:t>Повсеместно численность гусениц злаковой листовертки колебалась до 0,2 на 1м</w:t>
      </w:r>
      <w:r w:rsidRPr="000F72FB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посева, при поврежденности стеблей озимых зерновых культур до 16% и яровых - 12%. </w:t>
      </w:r>
      <w:r w:rsidRPr="000F3A01">
        <w:rPr>
          <w:sz w:val="28"/>
          <w:szCs w:val="28"/>
        </w:rPr>
        <w:t>Гусеницы последнего возраста питаются зерном.</w:t>
      </w:r>
      <w:r w:rsidRPr="000F72FB">
        <w:rPr>
          <w:sz w:val="28"/>
          <w:szCs w:val="28"/>
        </w:rPr>
        <w:t xml:space="preserve"> Цикл развития злаковой листовертки заканчивается до уборки </w:t>
      </w:r>
      <w:r>
        <w:rPr>
          <w:sz w:val="28"/>
          <w:szCs w:val="28"/>
        </w:rPr>
        <w:t>зерновых культур</w:t>
      </w:r>
      <w:r w:rsidRPr="000F72FB">
        <w:rPr>
          <w:sz w:val="28"/>
          <w:szCs w:val="28"/>
        </w:rPr>
        <w:t xml:space="preserve">. </w:t>
      </w:r>
      <w:r>
        <w:rPr>
          <w:sz w:val="28"/>
          <w:szCs w:val="28"/>
        </w:rPr>
        <w:t>Зимуют г</w:t>
      </w:r>
      <w:r w:rsidRPr="000F72FB">
        <w:rPr>
          <w:sz w:val="28"/>
          <w:szCs w:val="28"/>
        </w:rPr>
        <w:t>усеницы</w:t>
      </w:r>
      <w:r>
        <w:rPr>
          <w:sz w:val="28"/>
          <w:szCs w:val="28"/>
        </w:rPr>
        <w:t>.</w:t>
      </w:r>
      <w:r w:rsidRPr="000F72FB">
        <w:rPr>
          <w:sz w:val="28"/>
          <w:szCs w:val="28"/>
        </w:rPr>
        <w:t xml:space="preserve"> </w:t>
      </w:r>
    </w:p>
    <w:p w:rsidR="00AD4A5B" w:rsidRDefault="00A346D3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Pr="000F3207">
        <w:rPr>
          <w:sz w:val="28"/>
          <w:szCs w:val="28"/>
        </w:rPr>
        <w:t>3</w:t>
      </w:r>
      <w:r w:rsidR="00997904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при сухой и жаркой погоде следует ожидать повышенной численности злаковой листовертки. </w:t>
      </w:r>
    </w:p>
    <w:p w:rsidR="006C7BE4" w:rsidRPr="000F72FB" w:rsidRDefault="006C7BE4" w:rsidP="006C0086">
      <w:pPr>
        <w:spacing w:line="320" w:lineRule="exact"/>
        <w:ind w:firstLine="709"/>
        <w:jc w:val="both"/>
        <w:rPr>
          <w:sz w:val="28"/>
          <w:szCs w:val="28"/>
        </w:rPr>
      </w:pPr>
    </w:p>
    <w:p w:rsidR="00352E6E" w:rsidRPr="006C2B4E" w:rsidRDefault="002E3FA0" w:rsidP="000E1F02">
      <w:pPr>
        <w:autoSpaceDE w:val="0"/>
        <w:autoSpaceDN w:val="0"/>
        <w:adjustRightInd w:val="0"/>
        <w:ind w:firstLine="709"/>
        <w:contextualSpacing/>
        <w:jc w:val="center"/>
        <w:rPr>
          <w:b/>
          <w:caps/>
          <w:sz w:val="28"/>
          <w:szCs w:val="28"/>
        </w:rPr>
      </w:pPr>
      <w:r w:rsidRPr="00167685">
        <w:rPr>
          <w:b/>
          <w:caps/>
          <w:sz w:val="28"/>
          <w:szCs w:val="28"/>
        </w:rPr>
        <w:t>Система мероприятий по защите</w:t>
      </w:r>
      <w:r w:rsidR="00352E6E" w:rsidRPr="00167685">
        <w:rPr>
          <w:b/>
          <w:caps/>
          <w:sz w:val="28"/>
          <w:szCs w:val="28"/>
        </w:rPr>
        <w:t xml:space="preserve"> зерновых культур от вредителей</w:t>
      </w:r>
    </w:p>
    <w:p w:rsidR="00211DC1" w:rsidRPr="00752746" w:rsidRDefault="00211DC1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 w:rsidRPr="00752746">
        <w:rPr>
          <w:sz w:val="28"/>
          <w:szCs w:val="28"/>
        </w:rPr>
        <w:t>Биологической и экологической основой системы защиты яровых и озимых зерновых культур от вредителей явля</w:t>
      </w:r>
      <w:r>
        <w:rPr>
          <w:sz w:val="28"/>
          <w:szCs w:val="28"/>
        </w:rPr>
        <w:t>ются</w:t>
      </w:r>
      <w:r w:rsidRPr="00752746">
        <w:rPr>
          <w:sz w:val="28"/>
          <w:szCs w:val="28"/>
        </w:rPr>
        <w:t xml:space="preserve"> результаты фитосанитарного мониторинга конкретного агроценоза, на основании которого рассчитыва</w:t>
      </w:r>
      <w:r>
        <w:rPr>
          <w:sz w:val="28"/>
          <w:szCs w:val="28"/>
        </w:rPr>
        <w:t>ются</w:t>
      </w:r>
      <w:r w:rsidRPr="00752746">
        <w:rPr>
          <w:sz w:val="28"/>
          <w:szCs w:val="28"/>
        </w:rPr>
        <w:t xml:space="preserve"> экономические пороги вредоносности, прогнозир</w:t>
      </w:r>
      <w:r>
        <w:rPr>
          <w:sz w:val="28"/>
          <w:szCs w:val="28"/>
        </w:rPr>
        <w:t>уется фенологическое</w:t>
      </w:r>
      <w:r w:rsidRPr="00752746">
        <w:rPr>
          <w:sz w:val="28"/>
          <w:szCs w:val="28"/>
        </w:rPr>
        <w:t xml:space="preserve"> развитие растений и насекомых и их вредоносност</w:t>
      </w:r>
      <w:r>
        <w:rPr>
          <w:sz w:val="28"/>
          <w:szCs w:val="28"/>
        </w:rPr>
        <w:t>ь</w:t>
      </w:r>
      <w:r w:rsidRPr="00752746">
        <w:rPr>
          <w:sz w:val="28"/>
          <w:szCs w:val="28"/>
        </w:rPr>
        <w:t xml:space="preserve">. Система защиты, </w:t>
      </w:r>
      <w:r w:rsidRPr="00752746">
        <w:rPr>
          <w:sz w:val="28"/>
          <w:szCs w:val="28"/>
        </w:rPr>
        <w:lastRenderedPageBreak/>
        <w:t xml:space="preserve">обеспечивающая оптимальное фитосанитарное состояние посевов зерновых культур, включает комплекс агротехнических и химических приемов, которые должны предотвратить потери урожая, сохранив его качество, не допустить отрицательного действия применяемых средств на человека и окружающую среду. </w:t>
      </w:r>
    </w:p>
    <w:p w:rsidR="00211DC1" w:rsidRPr="00752746" w:rsidRDefault="00211DC1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 w:rsidRPr="00752746">
        <w:rPr>
          <w:sz w:val="28"/>
          <w:szCs w:val="28"/>
        </w:rPr>
        <w:t>Основу агротехнических мероприятий составляют: размещение культур в севообороте по лучшим предшественникам, обработка почвы, система внесения</w:t>
      </w:r>
      <w:r>
        <w:rPr>
          <w:sz w:val="28"/>
          <w:szCs w:val="28"/>
        </w:rPr>
        <w:t xml:space="preserve"> удобрений, оптимальные сроки </w:t>
      </w:r>
      <w:r w:rsidRPr="00752746">
        <w:rPr>
          <w:sz w:val="28"/>
          <w:szCs w:val="28"/>
        </w:rPr>
        <w:t>сева, уход за посевами, сроки и способы уборки и хранения семян.</w:t>
      </w:r>
    </w:p>
    <w:p w:rsidR="00211DC1" w:rsidRPr="00752746" w:rsidRDefault="00211DC1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 w:rsidRPr="00752746">
        <w:rPr>
          <w:sz w:val="28"/>
          <w:szCs w:val="28"/>
        </w:rPr>
        <w:t>Возможно ранние сроки сева яровых культур и оптимально поздние сроки сева озимых культур позволяют</w:t>
      </w:r>
      <w:r>
        <w:rPr>
          <w:sz w:val="28"/>
          <w:szCs w:val="28"/>
        </w:rPr>
        <w:t>,</w:t>
      </w:r>
      <w:r w:rsidRPr="00752746">
        <w:rPr>
          <w:sz w:val="28"/>
          <w:szCs w:val="28"/>
        </w:rPr>
        <w:t xml:space="preserve"> в первом случае</w:t>
      </w:r>
      <w:r>
        <w:rPr>
          <w:sz w:val="28"/>
          <w:szCs w:val="28"/>
        </w:rPr>
        <w:t>,</w:t>
      </w:r>
      <w:r w:rsidRPr="00752746">
        <w:rPr>
          <w:sz w:val="28"/>
          <w:szCs w:val="28"/>
        </w:rPr>
        <w:t xml:space="preserve"> посевам «уйти» от заселения мухами, т.к. критическую фазу развития растений (1-2 листа) они проходят до начала лета мух; во втором случае озимые поздних сроков сева начинают развитие после массового лета мух. Своевременное послеуборочное лущение стерни на глубину 10-12 см и последующая зяблевая вспашка способствуют уничтожению до 60% проволочников, злаковых трипсов</w:t>
      </w:r>
      <w:r>
        <w:rPr>
          <w:sz w:val="28"/>
          <w:szCs w:val="28"/>
        </w:rPr>
        <w:t>, хлебных жуков</w:t>
      </w:r>
      <w:r w:rsidRPr="00752746">
        <w:rPr>
          <w:sz w:val="28"/>
          <w:szCs w:val="28"/>
        </w:rPr>
        <w:t>. При этом уничтожается также и падалица, поврежденная личинками шведских мух. Посев зерновых культур в оптимальные сроки для каждой зоны высококачественными семенами обеспечивает появление дружных и равномерных всходов, которые меньше повреждаются внутристеблевыми вредителями. Уменьшение оптимальной нормы высева семян изреживает посевы, в результате чего возрастает численность шведских мух, хлебных блошек, трипсов</w:t>
      </w:r>
      <w:r>
        <w:rPr>
          <w:sz w:val="28"/>
          <w:szCs w:val="28"/>
        </w:rPr>
        <w:t>, цикадок</w:t>
      </w:r>
      <w:r w:rsidRPr="00752746">
        <w:rPr>
          <w:sz w:val="28"/>
          <w:szCs w:val="28"/>
        </w:rPr>
        <w:t xml:space="preserve">. Необходимо внедрять в производство новые сорта с высоким потенциалом урожайности, приспособленные к определенным почвенно-климатическим условиям и отличающиеся устойчивостью к вредителям. </w:t>
      </w:r>
    </w:p>
    <w:p w:rsidR="00211DC1" w:rsidRPr="00752746" w:rsidRDefault="00211DC1" w:rsidP="006C0086">
      <w:pPr>
        <w:autoSpaceDE w:val="0"/>
        <w:autoSpaceDN w:val="0"/>
        <w:adjustRightInd w:val="0"/>
        <w:spacing w:line="320" w:lineRule="exact"/>
        <w:ind w:firstLine="709"/>
        <w:jc w:val="both"/>
        <w:rPr>
          <w:sz w:val="28"/>
          <w:szCs w:val="28"/>
        </w:rPr>
      </w:pPr>
      <w:r w:rsidRPr="00752746">
        <w:rPr>
          <w:sz w:val="28"/>
          <w:szCs w:val="28"/>
        </w:rPr>
        <w:t>Химическая защита посевов зерновых культур планируется при численности фитофагов, которая достигает экономических порогов вредо</w:t>
      </w:r>
      <w:r>
        <w:rPr>
          <w:sz w:val="28"/>
          <w:szCs w:val="28"/>
        </w:rPr>
        <w:t>носности и выше (табл. 1</w:t>
      </w:r>
      <w:r w:rsidRPr="00752746">
        <w:rPr>
          <w:sz w:val="28"/>
          <w:szCs w:val="28"/>
        </w:rPr>
        <w:t>).</w:t>
      </w:r>
    </w:p>
    <w:p w:rsidR="00211DC1" w:rsidRPr="00BB79D4" w:rsidRDefault="00211DC1" w:rsidP="006C0086">
      <w:pPr>
        <w:spacing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Предпосевную обработку семян яровых и озимых зерновых культур против проволочников целесообразно проводить одним из указанных инсектицидных протравителей: </w:t>
      </w:r>
      <w:r w:rsidRPr="00BB79D4">
        <w:rPr>
          <w:sz w:val="28"/>
          <w:szCs w:val="28"/>
        </w:rPr>
        <w:t>Агровиталь, КС (0,5 л/т); Аульсаль, КС (0,5 л/т); Гаучо, КС (0</w:t>
      </w:r>
      <w:r w:rsidR="006C2B4E">
        <w:rPr>
          <w:sz w:val="28"/>
          <w:szCs w:val="28"/>
        </w:rPr>
        <w:t>,5 л/т); Командор, ВРК (1,5 л/т</w:t>
      </w:r>
      <w:r w:rsidRPr="00BB79D4">
        <w:rPr>
          <w:sz w:val="28"/>
          <w:szCs w:val="28"/>
        </w:rPr>
        <w:t>); Койот, КС (0,5 л/т); Круйзер, СК (0,5-0,7 л/т); Нуприд 600 КС (0,5 и 0,75 л/т); Пикус, КС (0,3-0,5 л/т); Табу, ВСК (0,6 л/т); Целест Топ, КС (1,5-2,0 л/т).</w:t>
      </w:r>
    </w:p>
    <w:p w:rsidR="00211DC1" w:rsidRDefault="00211DC1" w:rsidP="006C0086">
      <w:pPr>
        <w:spacing w:line="320" w:lineRule="exact"/>
        <w:ind w:firstLine="709"/>
        <w:jc w:val="both"/>
        <w:rPr>
          <w:sz w:val="28"/>
          <w:szCs w:val="28"/>
        </w:rPr>
      </w:pPr>
      <w:r w:rsidRPr="00BB79D4">
        <w:rPr>
          <w:sz w:val="28"/>
          <w:szCs w:val="28"/>
        </w:rPr>
        <w:t>В период вегетации зерновых культур обработки против вредителей рекомендуется проводить одним из следующих препаратов: Борей, СК (0,1-0,12 л/га); Биская, МД (0,2-0,3 л/га); Б</w:t>
      </w:r>
      <w:r w:rsidR="003C37C0">
        <w:rPr>
          <w:sz w:val="28"/>
          <w:szCs w:val="28"/>
        </w:rPr>
        <w:t>и</w:t>
      </w:r>
      <w:r w:rsidRPr="00BB79D4">
        <w:rPr>
          <w:sz w:val="28"/>
          <w:szCs w:val="28"/>
        </w:rPr>
        <w:t>-58 новый,</w:t>
      </w:r>
      <w:r w:rsidR="009F540B" w:rsidRPr="00BB79D4">
        <w:rPr>
          <w:sz w:val="28"/>
          <w:szCs w:val="28"/>
        </w:rPr>
        <w:t xml:space="preserve"> </w:t>
      </w:r>
      <w:r w:rsidR="00167685" w:rsidRPr="00BB79D4">
        <w:rPr>
          <w:sz w:val="28"/>
          <w:szCs w:val="28"/>
        </w:rPr>
        <w:t>КЭ</w:t>
      </w:r>
      <w:r w:rsidR="003C37C0">
        <w:rPr>
          <w:sz w:val="28"/>
          <w:szCs w:val="28"/>
        </w:rPr>
        <w:t>(1,0-1,2 л/га); Вантекс 60 МКС</w:t>
      </w:r>
      <w:r w:rsidRPr="00BB79D4">
        <w:rPr>
          <w:sz w:val="28"/>
          <w:szCs w:val="28"/>
        </w:rPr>
        <w:t xml:space="preserve"> (0,06-0,07 л/га); Каратэ </w:t>
      </w:r>
      <w:r w:rsidR="003C37C0">
        <w:rPr>
          <w:sz w:val="28"/>
          <w:szCs w:val="28"/>
        </w:rPr>
        <w:t>з</w:t>
      </w:r>
      <w:r w:rsidRPr="00BB79D4">
        <w:rPr>
          <w:sz w:val="28"/>
          <w:szCs w:val="28"/>
        </w:rPr>
        <w:t xml:space="preserve">еон, </w:t>
      </w:r>
      <w:r w:rsidR="00167685" w:rsidRPr="00BB79D4">
        <w:rPr>
          <w:sz w:val="28"/>
          <w:szCs w:val="28"/>
        </w:rPr>
        <w:t>МКС</w:t>
      </w:r>
      <w:r w:rsidRPr="00BB79D4">
        <w:rPr>
          <w:sz w:val="28"/>
          <w:szCs w:val="28"/>
        </w:rPr>
        <w:t xml:space="preserve"> (0,15-0,2 л/га); Фастак, КЭ (0,1</w:t>
      </w:r>
      <w:r w:rsidR="00167685" w:rsidRPr="00BB79D4">
        <w:rPr>
          <w:sz w:val="28"/>
          <w:szCs w:val="28"/>
        </w:rPr>
        <w:t>-0,15</w:t>
      </w:r>
      <w:r w:rsidR="003C37C0">
        <w:rPr>
          <w:sz w:val="28"/>
          <w:szCs w:val="28"/>
        </w:rPr>
        <w:t xml:space="preserve"> л/га);</w:t>
      </w:r>
      <w:r w:rsidRPr="00BB79D4">
        <w:rPr>
          <w:sz w:val="28"/>
          <w:szCs w:val="28"/>
        </w:rPr>
        <w:t xml:space="preserve"> Фаскорд, КЭ (0,1 л/га) и т.д. (табл. 2).</w:t>
      </w:r>
    </w:p>
    <w:p w:rsidR="0069023E" w:rsidRPr="00752746" w:rsidRDefault="0069023E" w:rsidP="006C0086">
      <w:pPr>
        <w:spacing w:line="320" w:lineRule="exact"/>
        <w:ind w:firstLine="709"/>
        <w:jc w:val="both"/>
        <w:rPr>
          <w:sz w:val="28"/>
          <w:szCs w:val="28"/>
        </w:rPr>
      </w:pPr>
    </w:p>
    <w:p w:rsidR="0069023E" w:rsidRPr="00AD5CF8" w:rsidRDefault="0069023E" w:rsidP="006C7BE4">
      <w:pPr>
        <w:ind w:left="17" w:right="5" w:firstLine="703"/>
        <w:jc w:val="center"/>
        <w:rPr>
          <w:b/>
          <w:i/>
          <w:sz w:val="28"/>
          <w:szCs w:val="28"/>
        </w:rPr>
      </w:pPr>
      <w:r w:rsidRPr="00AD5CF8">
        <w:rPr>
          <w:b/>
          <w:i/>
          <w:sz w:val="28"/>
          <w:szCs w:val="28"/>
        </w:rPr>
        <w:t>Экономические пороги вредоносности доминантных вредителей зерновых культур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77"/>
        <w:gridCol w:w="415"/>
        <w:gridCol w:w="1400"/>
        <w:gridCol w:w="993"/>
        <w:gridCol w:w="1844"/>
        <w:gridCol w:w="142"/>
        <w:gridCol w:w="2800"/>
      </w:tblGrid>
      <w:tr w:rsidR="0069023E" w:rsidTr="006C7BE4">
        <w:tc>
          <w:tcPr>
            <w:tcW w:w="1977" w:type="dxa"/>
            <w:vAlign w:val="center"/>
          </w:tcPr>
          <w:p w:rsidR="0069023E" w:rsidRDefault="0069023E" w:rsidP="006C7BE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br w:type="page"/>
            </w:r>
            <w:r>
              <w:rPr>
                <w:b/>
                <w:bCs/>
                <w:sz w:val="28"/>
                <w:szCs w:val="28"/>
              </w:rPr>
              <w:t>Вредный объект</w:t>
            </w:r>
          </w:p>
        </w:tc>
        <w:tc>
          <w:tcPr>
            <w:tcW w:w="1815" w:type="dxa"/>
            <w:gridSpan w:val="2"/>
            <w:vAlign w:val="center"/>
          </w:tcPr>
          <w:p w:rsidR="0069023E" w:rsidRDefault="0069023E" w:rsidP="006C7BE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Период учета</w:t>
            </w:r>
          </w:p>
        </w:tc>
        <w:tc>
          <w:tcPr>
            <w:tcW w:w="2979" w:type="dxa"/>
            <w:gridSpan w:val="3"/>
            <w:vAlign w:val="center"/>
          </w:tcPr>
          <w:p w:rsidR="0069023E" w:rsidRDefault="0069023E" w:rsidP="006C7BE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Культура</w:t>
            </w:r>
          </w:p>
        </w:tc>
        <w:tc>
          <w:tcPr>
            <w:tcW w:w="2800" w:type="dxa"/>
            <w:vAlign w:val="center"/>
          </w:tcPr>
          <w:p w:rsidR="0069023E" w:rsidRDefault="0069023E" w:rsidP="006C7BE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Экономический порог </w:t>
            </w:r>
            <w:r>
              <w:rPr>
                <w:b/>
                <w:bCs/>
                <w:sz w:val="28"/>
                <w:szCs w:val="28"/>
              </w:rPr>
              <w:lastRenderedPageBreak/>
              <w:t>вредоносности</w:t>
            </w:r>
          </w:p>
        </w:tc>
      </w:tr>
      <w:tr w:rsidR="0069023E" w:rsidTr="006C7BE4">
        <w:tc>
          <w:tcPr>
            <w:tcW w:w="9571" w:type="dxa"/>
            <w:gridSpan w:val="7"/>
          </w:tcPr>
          <w:p w:rsidR="0069023E" w:rsidRDefault="0069023E" w:rsidP="006C7BE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Яровые зерновые культуры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 w:val="restart"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Проволочники</w:t>
            </w: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посева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30-35 экз./м</w:t>
            </w:r>
            <w:r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925DB8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Ячмень </w:t>
            </w:r>
            <w:r w:rsidR="0069023E">
              <w:rPr>
                <w:sz w:val="26"/>
                <w:szCs w:val="26"/>
              </w:rPr>
              <w:t>пивоваренный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20-25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20-25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20-25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25-30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 w:val="restart"/>
          </w:tcPr>
          <w:p w:rsidR="0069023E" w:rsidRDefault="0069023E" w:rsidP="006C0086">
            <w:pPr>
              <w:spacing w:line="300" w:lineRule="exact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Шведские мухи первого поколения</w:t>
            </w: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Всходы - стадия 1-2 листа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 на зерно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20-25 особей/100 взмахов сачком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 на фураж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23-28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 пивоваренный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15-20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10-15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15-20</w:t>
            </w:r>
          </w:p>
        </w:tc>
      </w:tr>
      <w:tr w:rsidR="0069023E" w:rsidTr="006C7BE4">
        <w:trPr>
          <w:cantSplit/>
        </w:trPr>
        <w:tc>
          <w:tcPr>
            <w:tcW w:w="1977" w:type="dxa"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Хлебные блошки</w:t>
            </w:r>
          </w:p>
        </w:tc>
        <w:tc>
          <w:tcPr>
            <w:tcW w:w="1815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Всходы - стадия 1-2 листа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B7249E">
              <w:rPr>
                <w:sz w:val="26"/>
                <w:szCs w:val="26"/>
              </w:rPr>
              <w:t>шениц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B7249E">
              <w:rPr>
                <w:sz w:val="26"/>
                <w:szCs w:val="26"/>
              </w:rPr>
              <w:t>20-30 жуков</w:t>
            </w:r>
            <w:r>
              <w:rPr>
                <w:sz w:val="26"/>
                <w:szCs w:val="26"/>
              </w:rPr>
              <w:t>/</w:t>
            </w:r>
            <w:r w:rsidRPr="00B7249E">
              <w:rPr>
                <w:sz w:val="26"/>
                <w:szCs w:val="26"/>
              </w:rPr>
              <w:t>м</w:t>
            </w:r>
            <w:r w:rsidRPr="00B7249E">
              <w:rPr>
                <w:sz w:val="26"/>
                <w:szCs w:val="26"/>
                <w:vertAlign w:val="superscript"/>
              </w:rPr>
              <w:t>2</w:t>
            </w:r>
            <w:r w:rsidRPr="00B7249E">
              <w:rPr>
                <w:sz w:val="26"/>
                <w:szCs w:val="26"/>
              </w:rPr>
              <w:t xml:space="preserve"> в сухие жаркие годы и 40-50 во влажны</w:t>
            </w:r>
            <w:r>
              <w:rPr>
                <w:sz w:val="26"/>
                <w:szCs w:val="26"/>
              </w:rPr>
              <w:t>е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 w:val="restart"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Пьявица</w:t>
            </w:r>
          </w:p>
        </w:tc>
        <w:tc>
          <w:tcPr>
            <w:tcW w:w="1815" w:type="dxa"/>
            <w:gridSpan w:val="2"/>
            <w:vMerge w:val="restart"/>
          </w:tcPr>
          <w:p w:rsidR="0069023E" w:rsidRPr="00B1475D" w:rsidRDefault="0069023E" w:rsidP="006C7BE4">
            <w:pPr>
              <w:pStyle w:val="1"/>
              <w:spacing w:line="300" w:lineRule="exact"/>
              <w:ind w:left="0" w:right="0" w:firstLine="0"/>
              <w:jc w:val="center"/>
              <w:rPr>
                <w:b w:val="0"/>
                <w:bCs/>
                <w:sz w:val="26"/>
                <w:szCs w:val="26"/>
              </w:rPr>
            </w:pPr>
            <w:r w:rsidRPr="00B1475D">
              <w:rPr>
                <w:b w:val="0"/>
                <w:sz w:val="26"/>
                <w:szCs w:val="26"/>
              </w:rPr>
              <w:t>Кущение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8-10 жуков/м</w:t>
            </w:r>
            <w:r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10-12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10-12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 w:val="restart"/>
          </w:tcPr>
          <w:p w:rsidR="0069023E" w:rsidRPr="00451447" w:rsidRDefault="0069023E" w:rsidP="006C7BE4">
            <w:pPr>
              <w:pStyle w:val="3"/>
              <w:spacing w:before="0" w:after="0" w:line="300" w:lineRule="exact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51447">
              <w:rPr>
                <w:rFonts w:ascii="Times New Roman" w:hAnsi="Times New Roman" w:cs="Times New Roman"/>
                <w:b w:val="0"/>
                <w:bCs w:val="0"/>
              </w:rPr>
              <w:t>Стеблевание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0,6-0,9 личинок/стебель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0,7-0,9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0,5-0,7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 w:val="restart"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Черемуховая обыкновенная тля</w:t>
            </w: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Кущение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1,0-1,2 особей/стебель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0,7-1,0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Яровая 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1,0-1,5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Стеблевание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8,0-9,0 особей/стебель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6,0-7,0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Яровая 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9,0-10,0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 w:val="restart"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Большая злаковая тля</w:t>
            </w:r>
          </w:p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Стеблевание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2.5-2,8 особей/стебель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3,5-3,8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2,3-2,5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Флаг-лист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8,0-9,0 особей/стебель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9,0-10,0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7,0-8,0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Колошение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11,0-13,0 особей/стебель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16,0-18,0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11,0-13,0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 w:val="restart"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Листовые пилильщики</w:t>
            </w:r>
          </w:p>
        </w:tc>
        <w:tc>
          <w:tcPr>
            <w:tcW w:w="1815" w:type="dxa"/>
            <w:gridSpan w:val="2"/>
            <w:vMerge w:val="restart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Начало стеблевания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 особей/стебель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 w:val="restart"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Шведские мухи второго поколения</w:t>
            </w:r>
          </w:p>
        </w:tc>
        <w:tc>
          <w:tcPr>
            <w:tcW w:w="1815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Колошение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Ячмень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1000-1100 особей/100 взмахов сачком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Выметывание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Овес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800-900</w:t>
            </w:r>
          </w:p>
        </w:tc>
      </w:tr>
      <w:tr w:rsidR="0069023E" w:rsidTr="006C7BE4">
        <w:trPr>
          <w:cantSplit/>
        </w:trPr>
        <w:tc>
          <w:tcPr>
            <w:tcW w:w="1977" w:type="dxa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1815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Колошение</w:t>
            </w:r>
          </w:p>
        </w:tc>
        <w:tc>
          <w:tcPr>
            <w:tcW w:w="2837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Яровая пшеница и тритикале</w:t>
            </w:r>
          </w:p>
        </w:tc>
        <w:tc>
          <w:tcPr>
            <w:tcW w:w="2942" w:type="dxa"/>
            <w:gridSpan w:val="2"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имеют экономического значения</w:t>
            </w:r>
          </w:p>
        </w:tc>
      </w:tr>
      <w:tr w:rsidR="0069023E" w:rsidRPr="003D3958" w:rsidTr="006C7BE4">
        <w:trPr>
          <w:cantSplit/>
        </w:trPr>
        <w:tc>
          <w:tcPr>
            <w:tcW w:w="9571" w:type="dxa"/>
            <w:gridSpan w:val="7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 w:rsidRPr="003D3958">
              <w:rPr>
                <w:b/>
                <w:bCs/>
                <w:sz w:val="26"/>
                <w:szCs w:val="26"/>
              </w:rPr>
              <w:lastRenderedPageBreak/>
              <w:t>Озимые зерновые культуры</w:t>
            </w:r>
          </w:p>
        </w:tc>
      </w:tr>
      <w:tr w:rsidR="0069023E" w:rsidRPr="003D3958" w:rsidTr="006C7BE4">
        <w:tc>
          <w:tcPr>
            <w:tcW w:w="2392" w:type="dxa"/>
            <w:gridSpan w:val="2"/>
            <w:vAlign w:val="center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b/>
                <w:bCs/>
                <w:sz w:val="26"/>
                <w:szCs w:val="26"/>
              </w:rPr>
            </w:pPr>
            <w:r w:rsidRPr="003D3958">
              <w:rPr>
                <w:b/>
                <w:bCs/>
                <w:sz w:val="26"/>
                <w:szCs w:val="26"/>
              </w:rPr>
              <w:t>Вредный объект</w:t>
            </w:r>
          </w:p>
        </w:tc>
        <w:tc>
          <w:tcPr>
            <w:tcW w:w="2393" w:type="dxa"/>
            <w:gridSpan w:val="2"/>
            <w:vAlign w:val="center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 w:rsidRPr="003D3958">
              <w:rPr>
                <w:b/>
                <w:bCs/>
                <w:sz w:val="26"/>
                <w:szCs w:val="26"/>
              </w:rPr>
              <w:t>Период учета</w:t>
            </w:r>
          </w:p>
        </w:tc>
        <w:tc>
          <w:tcPr>
            <w:tcW w:w="1844" w:type="dxa"/>
            <w:vAlign w:val="center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 w:rsidRPr="003D3958">
              <w:rPr>
                <w:b/>
                <w:bCs/>
                <w:sz w:val="26"/>
                <w:szCs w:val="26"/>
              </w:rPr>
              <w:t>Культура</w:t>
            </w:r>
          </w:p>
        </w:tc>
        <w:tc>
          <w:tcPr>
            <w:tcW w:w="2942" w:type="dxa"/>
            <w:gridSpan w:val="2"/>
            <w:vAlign w:val="center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 w:rsidRPr="003D3958">
              <w:rPr>
                <w:b/>
                <w:bCs/>
                <w:sz w:val="26"/>
                <w:szCs w:val="26"/>
              </w:rPr>
              <w:t>Экономический порог вредоносности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Проволочники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До посева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30-35 экз./м</w:t>
            </w:r>
            <w:r w:rsidRPr="003D3958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25-30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30-35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b/>
                <w:bCs/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Шведские мухи третьего поколения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b/>
                <w:bCs/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Стадия 1-2 листа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25-30 особей</w:t>
            </w:r>
            <w:r w:rsidRPr="003D3958">
              <w:rPr>
                <w:sz w:val="26"/>
                <w:szCs w:val="26"/>
              </w:rPr>
              <w:t>/100 взмахов сачком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25-30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25-30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Начало кущения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55-60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55-60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55-60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Цикадки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Стадия 1-2 листа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2100-2300 особей</w:t>
            </w:r>
            <w:r w:rsidRPr="003D3958">
              <w:rPr>
                <w:sz w:val="26"/>
                <w:szCs w:val="26"/>
              </w:rPr>
              <w:t>/100 взмахов сачком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2100-2300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2100-2300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Злаковые тли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Стеблевание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2,5-3,0 особей</w:t>
            </w:r>
            <w:r w:rsidRPr="003D3958">
              <w:rPr>
                <w:sz w:val="26"/>
                <w:szCs w:val="26"/>
              </w:rPr>
              <w:t>/стебель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1,0-2,0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1,5-2,0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Колошение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4,0-5,0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3,0-4,0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3,5-4,5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Цветение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7,0-8,0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5,0-6,0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6,5-7,5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Образование зерна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11,0-12,0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7,5-9,0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9,0-10,0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Злаковые трипсы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Начало стеблевания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8,0-10,0 особей</w:t>
            </w:r>
            <w:r w:rsidRPr="003D3958">
              <w:rPr>
                <w:sz w:val="26"/>
                <w:szCs w:val="26"/>
              </w:rPr>
              <w:t>/стебель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12,0-16,0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12,0-14,0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Стеблевание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13,0-15,0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19,0-23,0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pStyle w:val="2"/>
              <w:spacing w:line="300" w:lineRule="exact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18,0-20,0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Пьявица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Стеблевание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 xml:space="preserve">1,2-1,5 </w:t>
            </w:r>
            <w:r>
              <w:rPr>
                <w:sz w:val="26"/>
                <w:szCs w:val="26"/>
              </w:rPr>
              <w:t>особей</w:t>
            </w:r>
            <w:r w:rsidRPr="003D3958">
              <w:rPr>
                <w:sz w:val="26"/>
                <w:szCs w:val="26"/>
              </w:rPr>
              <w:t>/стебель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0,6-0,9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0,8-1,2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Хлебный жук-красун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Выколашивание - цветение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3,0-4,0 экз./м</w:t>
            </w:r>
            <w:r w:rsidRPr="00E13679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3,0-4,0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3,0-4,0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 w:val="restart"/>
          </w:tcPr>
          <w:p w:rsidR="0069023E" w:rsidRPr="003D3958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Хлебный жук-кузька</w:t>
            </w:r>
          </w:p>
        </w:tc>
        <w:tc>
          <w:tcPr>
            <w:tcW w:w="2393" w:type="dxa"/>
            <w:gridSpan w:val="2"/>
            <w:vMerge w:val="restart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Молочная спелость зерна</w:t>
            </w: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Рожь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3,0-4,0 экз./м</w:t>
            </w:r>
            <w:r w:rsidRPr="00E13679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Пшеница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3,0-4,0</w:t>
            </w:r>
          </w:p>
        </w:tc>
      </w:tr>
      <w:tr w:rsidR="0069023E" w:rsidRPr="003D3958" w:rsidTr="006C7BE4">
        <w:trPr>
          <w:cantSplit/>
        </w:trPr>
        <w:tc>
          <w:tcPr>
            <w:tcW w:w="2392" w:type="dxa"/>
            <w:gridSpan w:val="2"/>
            <w:vMerge/>
          </w:tcPr>
          <w:p w:rsidR="0069023E" w:rsidRDefault="0069023E" w:rsidP="006C0086">
            <w:pPr>
              <w:spacing w:line="300" w:lineRule="exact"/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  <w:gridSpan w:val="2"/>
            <w:vMerge/>
          </w:tcPr>
          <w:p w:rsidR="0069023E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1844" w:type="dxa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 w:rsidRPr="003D3958">
              <w:rPr>
                <w:sz w:val="26"/>
                <w:szCs w:val="26"/>
              </w:rPr>
              <w:t>Тритикале</w:t>
            </w:r>
          </w:p>
        </w:tc>
        <w:tc>
          <w:tcPr>
            <w:tcW w:w="2942" w:type="dxa"/>
            <w:gridSpan w:val="2"/>
          </w:tcPr>
          <w:p w:rsidR="0069023E" w:rsidRPr="003D3958" w:rsidRDefault="0069023E" w:rsidP="006C7BE4">
            <w:pPr>
              <w:spacing w:line="30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3,0-4,0</w:t>
            </w:r>
          </w:p>
        </w:tc>
      </w:tr>
    </w:tbl>
    <w:p w:rsidR="0069023E" w:rsidRPr="00752746" w:rsidRDefault="0069023E" w:rsidP="006C0086">
      <w:pPr>
        <w:spacing w:line="288" w:lineRule="auto"/>
        <w:ind w:firstLine="709"/>
        <w:jc w:val="both"/>
        <w:rPr>
          <w:sz w:val="28"/>
          <w:szCs w:val="28"/>
        </w:rPr>
      </w:pPr>
    </w:p>
    <w:p w:rsidR="0069023E" w:rsidRPr="00752746" w:rsidRDefault="0069023E" w:rsidP="002234C3">
      <w:pPr>
        <w:framePr w:w="11615" w:wrap="auto" w:hAnchor="text" w:x="993"/>
        <w:ind w:left="17" w:right="5" w:firstLine="703"/>
        <w:jc w:val="both"/>
        <w:rPr>
          <w:sz w:val="28"/>
          <w:szCs w:val="28"/>
        </w:rPr>
        <w:sectPr w:rsidR="0069023E" w:rsidRPr="00752746" w:rsidSect="008B03B1">
          <w:footerReference w:type="default" r:id="rId45"/>
          <w:type w:val="continuous"/>
          <w:pgSz w:w="11907" w:h="16840" w:code="9"/>
          <w:pgMar w:top="851" w:right="567" w:bottom="851" w:left="1701" w:header="720" w:footer="720" w:gutter="0"/>
          <w:pgNumType w:start="1"/>
          <w:cols w:space="720"/>
        </w:sectPr>
      </w:pPr>
    </w:p>
    <w:p w:rsidR="0069023E" w:rsidRPr="00752746" w:rsidRDefault="0069023E" w:rsidP="006C7BE4">
      <w:pPr>
        <w:pStyle w:val="a5"/>
        <w:rPr>
          <w:b w:val="0"/>
          <w:bCs/>
        </w:rPr>
      </w:pPr>
      <w:r w:rsidRPr="00752746">
        <w:rPr>
          <w:b w:val="0"/>
        </w:rPr>
        <w:lastRenderedPageBreak/>
        <w:t>Т</w:t>
      </w:r>
      <w:r w:rsidRPr="00752746">
        <w:rPr>
          <w:b w:val="0"/>
          <w:caps w:val="0"/>
        </w:rPr>
        <w:t>аблица</w:t>
      </w:r>
      <w:r>
        <w:rPr>
          <w:b w:val="0"/>
        </w:rPr>
        <w:t xml:space="preserve"> 2 –</w:t>
      </w:r>
      <w:r w:rsidRPr="00752746">
        <w:rPr>
          <w:b w:val="0"/>
        </w:rPr>
        <w:t xml:space="preserve"> </w:t>
      </w:r>
      <w:r>
        <w:rPr>
          <w:b w:val="0"/>
        </w:rPr>
        <w:t>С</w:t>
      </w:r>
      <w:r w:rsidRPr="00752746">
        <w:rPr>
          <w:b w:val="0"/>
          <w:caps w:val="0"/>
        </w:rPr>
        <w:t>истема мероприятий по защите зерновых культур от вредителей</w:t>
      </w:r>
    </w:p>
    <w:tbl>
      <w:tblPr>
        <w:tblW w:w="148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2410"/>
        <w:gridCol w:w="2409"/>
        <w:gridCol w:w="8505"/>
      </w:tblGrid>
      <w:tr w:rsidR="0069023E" w:rsidRPr="0077657F" w:rsidTr="009351C0">
        <w:tc>
          <w:tcPr>
            <w:tcW w:w="1526" w:type="dxa"/>
          </w:tcPr>
          <w:p w:rsidR="0069023E" w:rsidRPr="0077657F" w:rsidRDefault="0069023E" w:rsidP="006C7BE4">
            <w:pPr>
              <w:pStyle w:val="1"/>
              <w:ind w:firstLine="0"/>
              <w:jc w:val="center"/>
              <w:rPr>
                <w:b w:val="0"/>
                <w:bCs/>
                <w:sz w:val="24"/>
                <w:szCs w:val="24"/>
              </w:rPr>
            </w:pPr>
            <w:r w:rsidRPr="0077657F">
              <w:rPr>
                <w:b w:val="0"/>
                <w:sz w:val="24"/>
                <w:szCs w:val="24"/>
              </w:rPr>
              <w:t>Срок проведения</w:t>
            </w:r>
          </w:p>
        </w:tc>
        <w:tc>
          <w:tcPr>
            <w:tcW w:w="2410" w:type="dxa"/>
            <w:vAlign w:val="center"/>
          </w:tcPr>
          <w:p w:rsidR="0069023E" w:rsidRPr="0077657F" w:rsidRDefault="0069023E" w:rsidP="006C7BE4">
            <w:pPr>
              <w:jc w:val="center"/>
            </w:pPr>
            <w:r w:rsidRPr="0077657F">
              <w:t>Вид вредителя</w:t>
            </w:r>
          </w:p>
        </w:tc>
        <w:tc>
          <w:tcPr>
            <w:tcW w:w="2409" w:type="dxa"/>
            <w:vAlign w:val="center"/>
          </w:tcPr>
          <w:p w:rsidR="0069023E" w:rsidRPr="0077657F" w:rsidRDefault="0069023E" w:rsidP="006C7BE4">
            <w:pPr>
              <w:jc w:val="center"/>
            </w:pPr>
            <w:r w:rsidRPr="0077657F">
              <w:t>Условия и способ проведения мероприятий</w:t>
            </w:r>
          </w:p>
        </w:tc>
        <w:tc>
          <w:tcPr>
            <w:tcW w:w="8505" w:type="dxa"/>
            <w:vAlign w:val="center"/>
          </w:tcPr>
          <w:p w:rsidR="0069023E" w:rsidRPr="0077657F" w:rsidRDefault="0069023E" w:rsidP="006C7BE4">
            <w:pPr>
              <w:pStyle w:val="2"/>
              <w:rPr>
                <w:sz w:val="24"/>
                <w:szCs w:val="24"/>
              </w:rPr>
            </w:pPr>
            <w:r w:rsidRPr="0077657F">
              <w:rPr>
                <w:sz w:val="24"/>
                <w:szCs w:val="24"/>
              </w:rPr>
              <w:t>Препарат, норма расхода</w:t>
            </w:r>
          </w:p>
        </w:tc>
      </w:tr>
      <w:tr w:rsidR="0069023E" w:rsidRPr="0077657F" w:rsidTr="009351C0">
        <w:tc>
          <w:tcPr>
            <w:tcW w:w="1526" w:type="dxa"/>
          </w:tcPr>
          <w:p w:rsidR="0069023E" w:rsidRPr="0077657F" w:rsidRDefault="0069023E" w:rsidP="006C7BE4">
            <w:pPr>
              <w:jc w:val="center"/>
              <w:rPr>
                <w:i/>
                <w:iCs/>
              </w:rPr>
            </w:pPr>
            <w:r w:rsidRPr="0077657F">
              <w:rPr>
                <w:i/>
                <w:iCs/>
              </w:rPr>
              <w:t>1</w:t>
            </w:r>
          </w:p>
        </w:tc>
        <w:tc>
          <w:tcPr>
            <w:tcW w:w="2410" w:type="dxa"/>
          </w:tcPr>
          <w:p w:rsidR="0069023E" w:rsidRPr="0077657F" w:rsidRDefault="0069023E" w:rsidP="006C7BE4">
            <w:pPr>
              <w:jc w:val="center"/>
              <w:rPr>
                <w:i/>
                <w:iCs/>
              </w:rPr>
            </w:pPr>
            <w:r w:rsidRPr="0077657F">
              <w:rPr>
                <w:i/>
                <w:iCs/>
              </w:rPr>
              <w:t>2</w:t>
            </w:r>
          </w:p>
        </w:tc>
        <w:tc>
          <w:tcPr>
            <w:tcW w:w="2409" w:type="dxa"/>
          </w:tcPr>
          <w:p w:rsidR="0069023E" w:rsidRPr="0077657F" w:rsidRDefault="0069023E" w:rsidP="006C7BE4">
            <w:pPr>
              <w:jc w:val="center"/>
              <w:rPr>
                <w:i/>
                <w:iCs/>
              </w:rPr>
            </w:pPr>
            <w:r w:rsidRPr="0077657F">
              <w:rPr>
                <w:i/>
                <w:iCs/>
              </w:rPr>
              <w:t>3</w:t>
            </w:r>
          </w:p>
        </w:tc>
        <w:tc>
          <w:tcPr>
            <w:tcW w:w="8505" w:type="dxa"/>
          </w:tcPr>
          <w:p w:rsidR="0069023E" w:rsidRPr="0077657F" w:rsidRDefault="0069023E" w:rsidP="006C7BE4">
            <w:pPr>
              <w:jc w:val="center"/>
              <w:rPr>
                <w:i/>
                <w:iCs/>
              </w:rPr>
            </w:pPr>
            <w:r w:rsidRPr="0077657F">
              <w:rPr>
                <w:i/>
                <w:iCs/>
              </w:rPr>
              <w:t>4</w:t>
            </w:r>
          </w:p>
        </w:tc>
      </w:tr>
      <w:tr w:rsidR="0069023E" w:rsidRPr="0077657F" w:rsidTr="009351C0">
        <w:tc>
          <w:tcPr>
            <w:tcW w:w="1526" w:type="dxa"/>
          </w:tcPr>
          <w:p w:rsidR="0069023E" w:rsidRPr="0077657F" w:rsidRDefault="0069023E" w:rsidP="006C0086">
            <w:pPr>
              <w:pStyle w:val="4"/>
              <w:jc w:val="both"/>
              <w:rPr>
                <w:rFonts w:ascii="Times New Roman" w:hAnsi="Times New Roman"/>
              </w:rPr>
            </w:pPr>
            <w:r w:rsidRPr="0077657F">
              <w:rPr>
                <w:rFonts w:ascii="Times New Roman" w:hAnsi="Times New Roman"/>
              </w:rPr>
              <w:t>До сева</w:t>
            </w:r>
          </w:p>
        </w:tc>
        <w:tc>
          <w:tcPr>
            <w:tcW w:w="2410" w:type="dxa"/>
          </w:tcPr>
          <w:p w:rsidR="0069023E" w:rsidRPr="0077657F" w:rsidRDefault="0069023E" w:rsidP="006C7BE4">
            <w:pPr>
              <w:pStyle w:val="5"/>
              <w:jc w:val="center"/>
              <w:rPr>
                <w:rFonts w:ascii="Times New Roman" w:hAnsi="Times New Roman"/>
              </w:rPr>
            </w:pPr>
            <w:r w:rsidRPr="0077657F">
              <w:rPr>
                <w:rFonts w:ascii="Times New Roman" w:hAnsi="Times New Roman"/>
              </w:rPr>
              <w:t>Проволочники</w:t>
            </w:r>
          </w:p>
        </w:tc>
        <w:tc>
          <w:tcPr>
            <w:tcW w:w="2409" w:type="dxa"/>
          </w:tcPr>
          <w:p w:rsidR="0069023E" w:rsidRPr="0077657F" w:rsidRDefault="0069023E" w:rsidP="006C7BE4">
            <w:pPr>
              <w:jc w:val="center"/>
              <w:rPr>
                <w:i/>
                <w:iCs/>
              </w:rPr>
            </w:pPr>
            <w:r w:rsidRPr="0077657F">
              <w:t>При численности выше пороговой предпосевная обработка семян</w:t>
            </w:r>
          </w:p>
        </w:tc>
        <w:tc>
          <w:tcPr>
            <w:tcW w:w="8505" w:type="dxa"/>
          </w:tcPr>
          <w:p w:rsidR="0069023E" w:rsidRPr="0077657F" w:rsidRDefault="00707B72" w:rsidP="006C7BE4">
            <w:pPr>
              <w:jc w:val="both"/>
              <w:rPr>
                <w:i/>
                <w:iCs/>
              </w:rPr>
            </w:pPr>
            <w:r>
              <w:t>Агровиталь, КС (0,5 л/т</w:t>
            </w:r>
            <w:r w:rsidR="003C37C0">
              <w:t>);</w:t>
            </w:r>
            <w:r w:rsidR="0069023E">
              <w:t xml:space="preserve"> Аульсаль, КС (0,5 л/т); Гаучо, КС</w:t>
            </w:r>
            <w:r w:rsidR="000364F4">
              <w:t xml:space="preserve"> (0,5 л/т</w:t>
            </w:r>
            <w:r w:rsidR="003C37C0">
              <w:t>);</w:t>
            </w:r>
            <w:r w:rsidR="0069023E">
              <w:t xml:space="preserve"> Имидалит, ТПС (0,5 л/т); Койот, КС (0,5 л/</w:t>
            </w:r>
            <w:r>
              <w:t>т); Командор, ВРК (1,5 л/т</w:t>
            </w:r>
            <w:r w:rsidR="0069023E">
              <w:t>); К</w:t>
            </w:r>
            <w:r>
              <w:t>руйзер, СК (0,5-0,7 л/т</w:t>
            </w:r>
            <w:r w:rsidR="0069023E" w:rsidRPr="0077657F">
              <w:t>)</w:t>
            </w:r>
            <w:r w:rsidR="003C37C0">
              <w:t>;</w:t>
            </w:r>
            <w:r w:rsidR="0069023E">
              <w:t xml:space="preserve"> Ну</w:t>
            </w:r>
            <w:r>
              <w:t>прид 600, КС (0,5-0,75 л/т</w:t>
            </w:r>
            <w:r w:rsidR="0069023E">
              <w:t>); Пикус, КС (0,3-0,5 л/т); Табу, ВСК (0,6 л/т); Целест Топ, КС (1,5-2,0 л/т)</w:t>
            </w:r>
          </w:p>
        </w:tc>
      </w:tr>
      <w:tr w:rsidR="0069023E" w:rsidRPr="0077657F" w:rsidTr="009351C0">
        <w:tc>
          <w:tcPr>
            <w:tcW w:w="1526" w:type="dxa"/>
          </w:tcPr>
          <w:p w:rsidR="0069023E" w:rsidRPr="0077657F" w:rsidRDefault="0069023E" w:rsidP="006C0086">
            <w:pPr>
              <w:jc w:val="both"/>
            </w:pPr>
            <w:r w:rsidRPr="0077657F">
              <w:t>Стадия 1-2 листа, кущение</w:t>
            </w:r>
          </w:p>
        </w:tc>
        <w:tc>
          <w:tcPr>
            <w:tcW w:w="2410" w:type="dxa"/>
          </w:tcPr>
          <w:p w:rsidR="0069023E" w:rsidRPr="0077657F" w:rsidRDefault="0069023E" w:rsidP="006C7BE4">
            <w:pPr>
              <w:jc w:val="center"/>
            </w:pPr>
            <w:r w:rsidRPr="0077657F">
              <w:t>Шведские мухи</w:t>
            </w:r>
            <w:r>
              <w:t xml:space="preserve"> первого и третьего поколения, цикадки, хлебные блошки</w:t>
            </w:r>
          </w:p>
        </w:tc>
        <w:tc>
          <w:tcPr>
            <w:tcW w:w="2409" w:type="dxa"/>
          </w:tcPr>
          <w:p w:rsidR="0069023E" w:rsidRPr="0077657F" w:rsidRDefault="0069023E" w:rsidP="006C7BE4">
            <w:pPr>
              <w:jc w:val="center"/>
            </w:pPr>
            <w:r w:rsidRPr="0077657F">
              <w:t>Опрыскивание посевов при пороговой численности вредителей</w:t>
            </w:r>
          </w:p>
        </w:tc>
        <w:tc>
          <w:tcPr>
            <w:tcW w:w="8505" w:type="dxa"/>
          </w:tcPr>
          <w:p w:rsidR="0069023E" w:rsidRPr="0077657F" w:rsidRDefault="0069023E" w:rsidP="006C7BE4">
            <w:pPr>
              <w:jc w:val="both"/>
            </w:pPr>
            <w:r>
              <w:t>Альтерр, КЭ (0,1 л/га); Борей, СК (0,1-0,12 л/га); Децис профи, ВДГ (0,03 л/га); К</w:t>
            </w:r>
            <w:r w:rsidRPr="0077657F">
              <w:t xml:space="preserve">аратэ зеон, </w:t>
            </w:r>
            <w:r w:rsidR="00707B72">
              <w:t>МКС</w:t>
            </w:r>
            <w:r w:rsidRPr="0077657F">
              <w:t xml:space="preserve"> (0,15-0,2 л/га)</w:t>
            </w:r>
            <w:r>
              <w:t>; С</w:t>
            </w:r>
            <w:r w:rsidRPr="0077657F">
              <w:t>уми-ал</w:t>
            </w:r>
            <w:r>
              <w:t xml:space="preserve">ьфа, </w:t>
            </w:r>
            <w:r w:rsidR="00707B72">
              <w:t>КЭ</w:t>
            </w:r>
            <w:r>
              <w:t xml:space="preserve"> (0,15–0,3 л/га); Ф</w:t>
            </w:r>
            <w:r w:rsidRPr="0077657F">
              <w:t xml:space="preserve">астак, </w:t>
            </w:r>
            <w:r w:rsidR="00707B72">
              <w:t>КЭ</w:t>
            </w:r>
            <w:r w:rsidRPr="0077657F">
              <w:t xml:space="preserve"> (0,1-0,15 л/га);</w:t>
            </w:r>
            <w:r>
              <w:t xml:space="preserve"> Фаскорд, КЭ (0,1 л/га); Ц</w:t>
            </w:r>
            <w:r w:rsidRPr="0077657F">
              <w:t>иперон, КЭ (0,2 л/га)</w:t>
            </w:r>
            <w:r>
              <w:t>; Шарпей, МЭ (0,15-0,2 л/га)</w:t>
            </w:r>
          </w:p>
        </w:tc>
      </w:tr>
      <w:tr w:rsidR="0069023E" w:rsidRPr="0077657F" w:rsidTr="009351C0">
        <w:tc>
          <w:tcPr>
            <w:tcW w:w="1526" w:type="dxa"/>
          </w:tcPr>
          <w:p w:rsidR="0069023E" w:rsidRPr="0077657F" w:rsidRDefault="0069023E" w:rsidP="006C0086">
            <w:pPr>
              <w:jc w:val="both"/>
            </w:pPr>
            <w:r w:rsidRPr="0077657F">
              <w:t>Кущение - стеблевания</w:t>
            </w:r>
          </w:p>
        </w:tc>
        <w:tc>
          <w:tcPr>
            <w:tcW w:w="2410" w:type="dxa"/>
          </w:tcPr>
          <w:p w:rsidR="0069023E" w:rsidRPr="0077657F" w:rsidRDefault="0069023E" w:rsidP="006C7BE4">
            <w:pPr>
              <w:jc w:val="center"/>
            </w:pPr>
            <w:r w:rsidRPr="0077657F">
              <w:t>Пьявица, злаковые тли, злаковые трипсы, злаковый минер, листовые пилильщики</w:t>
            </w:r>
            <w:r>
              <w:t>, клопы, злаковая листовертка</w:t>
            </w:r>
          </w:p>
        </w:tc>
        <w:tc>
          <w:tcPr>
            <w:tcW w:w="2409" w:type="dxa"/>
          </w:tcPr>
          <w:p w:rsidR="0069023E" w:rsidRPr="0077657F" w:rsidRDefault="0069023E" w:rsidP="006C7BE4">
            <w:pPr>
              <w:jc w:val="center"/>
            </w:pPr>
            <w:r w:rsidRPr="0077657F">
              <w:t>Опрыскивание посевов при пороговой численности вредителей</w:t>
            </w:r>
          </w:p>
        </w:tc>
        <w:tc>
          <w:tcPr>
            <w:tcW w:w="8505" w:type="dxa"/>
          </w:tcPr>
          <w:p w:rsidR="0069023E" w:rsidRPr="0077657F" w:rsidRDefault="0069023E" w:rsidP="006C7BE4">
            <w:pPr>
              <w:jc w:val="both"/>
            </w:pPr>
            <w:r>
              <w:t xml:space="preserve">Альтерр, КЭ (0,1 л/га); </w:t>
            </w:r>
            <w:r w:rsidRPr="0098594F">
              <w:t>Биская, МД (0,2-0,3 л/га);</w:t>
            </w:r>
            <w:r>
              <w:rPr>
                <w:sz w:val="28"/>
                <w:szCs w:val="28"/>
              </w:rPr>
              <w:t xml:space="preserve"> </w:t>
            </w:r>
            <w:r>
              <w:t>Б</w:t>
            </w:r>
            <w:r w:rsidR="0039178C">
              <w:t>и</w:t>
            </w:r>
            <w:r>
              <w:t>-58 Н</w:t>
            </w:r>
            <w:r w:rsidRPr="0077657F">
              <w:t xml:space="preserve">овый, </w:t>
            </w:r>
            <w:r>
              <w:t>КЭ (</w:t>
            </w:r>
            <w:r w:rsidRPr="0077657F">
              <w:t xml:space="preserve">1,5 л/га); </w:t>
            </w:r>
            <w:r>
              <w:t>Борей, СК (0,1-0,12 л/га); Вантекс</w:t>
            </w:r>
            <w:r w:rsidR="00707B72">
              <w:t xml:space="preserve"> 60,</w:t>
            </w:r>
            <w:r>
              <w:t xml:space="preserve"> МКС (0,06-0,07 л/га); </w:t>
            </w:r>
            <w:r w:rsidR="00707B72">
              <w:t>Д</w:t>
            </w:r>
            <w:r>
              <w:t>анадим эксперт, КЭ (1</w:t>
            </w:r>
            <w:r w:rsidR="0039178C">
              <w:t>,0</w:t>
            </w:r>
            <w:r>
              <w:t xml:space="preserve">-1,2 л/га); </w:t>
            </w:r>
            <w:r w:rsidR="00707B72">
              <w:t>Д</w:t>
            </w:r>
            <w:r>
              <w:t>ецис профи, ВДГ (0,03 кг/га); К</w:t>
            </w:r>
            <w:r w:rsidRPr="0077657F">
              <w:t>ар</w:t>
            </w:r>
            <w:r>
              <w:t xml:space="preserve">атэ </w:t>
            </w:r>
            <w:r w:rsidR="0039178C">
              <w:t>з</w:t>
            </w:r>
            <w:r>
              <w:t>еон, МКС (0,15-0,2 л/га); Пиринекс супер, КЭ (0,6-0,75</w:t>
            </w:r>
            <w:r w:rsidRPr="0077657F">
              <w:t xml:space="preserve"> л/га)</w:t>
            </w:r>
            <w:r w:rsidR="00707B72">
              <w:t>; Рогор-С, КЭ (</w:t>
            </w:r>
            <w:r>
              <w:t>1</w:t>
            </w:r>
            <w:r w:rsidR="00707B72">
              <w:t>,0</w:t>
            </w:r>
            <w:r>
              <w:t xml:space="preserve"> л/га); С</w:t>
            </w:r>
            <w:r w:rsidRPr="0077657F">
              <w:t>эмпай,</w:t>
            </w:r>
            <w:r>
              <w:t xml:space="preserve"> КЭ (0,</w:t>
            </w:r>
            <w:r w:rsidR="00707B72">
              <w:t>2</w:t>
            </w:r>
            <w:r w:rsidR="000364F4">
              <w:t xml:space="preserve"> л/га);</w:t>
            </w:r>
            <w:r>
              <w:t xml:space="preserve"> Ф</w:t>
            </w:r>
            <w:r w:rsidRPr="0077657F">
              <w:t>ас</w:t>
            </w:r>
            <w:r>
              <w:t>так, КЭ (0,1 л/га); Ф</w:t>
            </w:r>
            <w:r w:rsidRPr="0077657F">
              <w:t>ьюри</w:t>
            </w:r>
            <w:r>
              <w:t>, ВЭ (0,07 л/га); Ц</w:t>
            </w:r>
            <w:r w:rsidRPr="0077657F">
              <w:t>ипе</w:t>
            </w:r>
            <w:r>
              <w:t>рон, КЭ (0,2 л/га); Ш</w:t>
            </w:r>
            <w:r w:rsidRPr="0077657F">
              <w:t>арпей, МЭ (</w:t>
            </w:r>
            <w:r>
              <w:t>0,15-</w:t>
            </w:r>
            <w:r w:rsidRPr="0077657F">
              <w:t>0,2 л/га)</w:t>
            </w:r>
          </w:p>
        </w:tc>
      </w:tr>
      <w:tr w:rsidR="0069023E" w:rsidRPr="0077657F" w:rsidTr="009351C0">
        <w:tc>
          <w:tcPr>
            <w:tcW w:w="1526" w:type="dxa"/>
          </w:tcPr>
          <w:p w:rsidR="0069023E" w:rsidRPr="0077657F" w:rsidRDefault="0069023E" w:rsidP="006C0086">
            <w:pPr>
              <w:jc w:val="both"/>
            </w:pPr>
            <w:r w:rsidRPr="0077657F">
              <w:t>Колошение</w:t>
            </w:r>
          </w:p>
        </w:tc>
        <w:tc>
          <w:tcPr>
            <w:tcW w:w="2410" w:type="dxa"/>
          </w:tcPr>
          <w:p w:rsidR="0069023E" w:rsidRPr="0077657F" w:rsidRDefault="0069023E" w:rsidP="006C7BE4">
            <w:pPr>
              <w:jc w:val="center"/>
            </w:pPr>
            <w:r w:rsidRPr="0077657F">
              <w:t xml:space="preserve">Злаковые тли, злаковые трипсы, </w:t>
            </w:r>
            <w:r>
              <w:t>второе</w:t>
            </w:r>
            <w:r w:rsidRPr="0077657F">
              <w:t xml:space="preserve"> поколение шведских мух</w:t>
            </w:r>
            <w:r>
              <w:t>, хлебный жук-красун</w:t>
            </w:r>
          </w:p>
        </w:tc>
        <w:tc>
          <w:tcPr>
            <w:tcW w:w="2409" w:type="dxa"/>
          </w:tcPr>
          <w:p w:rsidR="0069023E" w:rsidRPr="0077657F" w:rsidRDefault="0069023E" w:rsidP="006C7BE4">
            <w:pPr>
              <w:jc w:val="center"/>
            </w:pPr>
            <w:r w:rsidRPr="0077657F">
              <w:t>Опрыскивание посевов при пороговой численности вредителей</w:t>
            </w:r>
          </w:p>
        </w:tc>
        <w:tc>
          <w:tcPr>
            <w:tcW w:w="8505" w:type="dxa"/>
          </w:tcPr>
          <w:p w:rsidR="0069023E" w:rsidRPr="0077657F" w:rsidRDefault="0069023E" w:rsidP="006C7BE4">
            <w:pPr>
              <w:jc w:val="both"/>
            </w:pPr>
            <w:r>
              <w:t xml:space="preserve">Альтерр, КЭ (0,1 л/га); Борей, СК (0,1-0,12 л/га); </w:t>
            </w:r>
            <w:r w:rsidRPr="0077657F">
              <w:t>Б</w:t>
            </w:r>
            <w:r w:rsidR="000364F4">
              <w:t>и</w:t>
            </w:r>
            <w:r w:rsidRPr="0077657F">
              <w:t xml:space="preserve">-58 </w:t>
            </w:r>
            <w:r w:rsidR="000364F4">
              <w:t>н</w:t>
            </w:r>
            <w:r w:rsidRPr="0077657F">
              <w:t xml:space="preserve">овый, </w:t>
            </w:r>
            <w:r>
              <w:t>КЭ (</w:t>
            </w:r>
            <w:r w:rsidRPr="0077657F">
              <w:t xml:space="preserve">1,5 л/га); </w:t>
            </w:r>
            <w:r>
              <w:t>Вантекс</w:t>
            </w:r>
            <w:r w:rsidR="00707B72">
              <w:t xml:space="preserve"> 60,</w:t>
            </w:r>
            <w:r>
              <w:t xml:space="preserve"> МКС, (0,06-0,07 л/га); Кайзо, ВГ (0,15 л/га); Каратэ </w:t>
            </w:r>
            <w:r w:rsidR="0039178C">
              <w:t>з</w:t>
            </w:r>
            <w:r w:rsidRPr="0077657F">
              <w:t xml:space="preserve">еон, </w:t>
            </w:r>
            <w:r>
              <w:t>МКС</w:t>
            </w:r>
            <w:r w:rsidRPr="0077657F">
              <w:t xml:space="preserve"> (0,15-0,2 л/га); </w:t>
            </w:r>
            <w:r>
              <w:t>Сэмпай, КЭ (0,3 л/га), Тарзан, ВЭ (0,07 л/га), Ф</w:t>
            </w:r>
            <w:r w:rsidRPr="0077657F">
              <w:t>ас</w:t>
            </w:r>
            <w:r>
              <w:t>корд, КЭ (0,1 л/га); Ф</w:t>
            </w:r>
            <w:r w:rsidRPr="0077657F">
              <w:t>ас</w:t>
            </w:r>
            <w:r>
              <w:t>так, КЭ (0,1 л/га); Циперон, КЭ (0,2 л/га); Ш</w:t>
            </w:r>
            <w:r w:rsidRPr="0077657F">
              <w:t>ар</w:t>
            </w:r>
            <w:r>
              <w:t>пей, МЭ (0,15-0,2 л/га)</w:t>
            </w:r>
          </w:p>
        </w:tc>
      </w:tr>
      <w:tr w:rsidR="0069023E" w:rsidRPr="0077657F" w:rsidTr="009351C0">
        <w:tc>
          <w:tcPr>
            <w:tcW w:w="1526" w:type="dxa"/>
          </w:tcPr>
          <w:p w:rsidR="0069023E" w:rsidRPr="0077657F" w:rsidRDefault="0069023E" w:rsidP="006C0086">
            <w:pPr>
              <w:jc w:val="both"/>
            </w:pPr>
            <w:r w:rsidRPr="0077657F">
              <w:t>Цветение-образование зерна</w:t>
            </w:r>
          </w:p>
        </w:tc>
        <w:tc>
          <w:tcPr>
            <w:tcW w:w="2410" w:type="dxa"/>
          </w:tcPr>
          <w:p w:rsidR="0069023E" w:rsidRPr="0077657F" w:rsidRDefault="0069023E" w:rsidP="006C7BE4">
            <w:pPr>
              <w:jc w:val="center"/>
            </w:pPr>
            <w:r w:rsidRPr="0077657F">
              <w:t>Злаковые тли</w:t>
            </w:r>
            <w:r>
              <w:t>, хлебный жук-кузька, клопы</w:t>
            </w:r>
          </w:p>
        </w:tc>
        <w:tc>
          <w:tcPr>
            <w:tcW w:w="2409" w:type="dxa"/>
          </w:tcPr>
          <w:p w:rsidR="0069023E" w:rsidRPr="0077657F" w:rsidRDefault="0069023E" w:rsidP="006C7BE4">
            <w:pPr>
              <w:jc w:val="center"/>
            </w:pPr>
            <w:r w:rsidRPr="0077657F">
              <w:t>Опрыскивание посевов при пороговой численности вредителей</w:t>
            </w:r>
          </w:p>
        </w:tc>
        <w:tc>
          <w:tcPr>
            <w:tcW w:w="8505" w:type="dxa"/>
          </w:tcPr>
          <w:p w:rsidR="0069023E" w:rsidRPr="0077657F" w:rsidRDefault="0069023E" w:rsidP="006C7BE4">
            <w:pPr>
              <w:jc w:val="both"/>
            </w:pPr>
            <w:r>
              <w:t xml:space="preserve">Альтерр, КЭ (0,1 л/га); Вантекс </w:t>
            </w:r>
            <w:r w:rsidR="00925DB8">
              <w:t xml:space="preserve">60, </w:t>
            </w:r>
            <w:r>
              <w:t>МКС (0,06-0,07 л/га); Кайзо, ВГ (0,15 л/га); К</w:t>
            </w:r>
            <w:r w:rsidRPr="0077657F">
              <w:t>а</w:t>
            </w:r>
            <w:r>
              <w:t xml:space="preserve">ратэ </w:t>
            </w:r>
            <w:r w:rsidR="0039178C">
              <w:t>з</w:t>
            </w:r>
            <w:r>
              <w:t>еон, МКС (0,15-0,2 л/га); Сэмпай, КЭ (0,3 л/га), Ф</w:t>
            </w:r>
            <w:r w:rsidRPr="0077657F">
              <w:t xml:space="preserve">астак, </w:t>
            </w:r>
            <w:r>
              <w:t>КЭ</w:t>
            </w:r>
            <w:r w:rsidRPr="0077657F">
              <w:t xml:space="preserve"> (0,1 л/</w:t>
            </w:r>
            <w:r>
              <w:t>га); Циперон, КЭ (0,2 л/га); Ш</w:t>
            </w:r>
            <w:r w:rsidRPr="0077657F">
              <w:t>арпей, МЭ (</w:t>
            </w:r>
            <w:r>
              <w:t>0,15-</w:t>
            </w:r>
            <w:r w:rsidRPr="0077657F">
              <w:t>0,2 л/га)</w:t>
            </w:r>
          </w:p>
        </w:tc>
      </w:tr>
    </w:tbl>
    <w:p w:rsidR="0069023E" w:rsidRDefault="0069023E" w:rsidP="006C0086">
      <w:pPr>
        <w:ind w:firstLine="540"/>
        <w:jc w:val="both"/>
        <w:rPr>
          <w:sz w:val="28"/>
          <w:szCs w:val="28"/>
        </w:rPr>
        <w:sectPr w:rsidR="0069023E" w:rsidSect="00C21556">
          <w:pgSz w:w="16838" w:h="11906" w:orient="landscape"/>
          <w:pgMar w:top="851" w:right="1134" w:bottom="1701" w:left="1134" w:header="709" w:footer="709" w:gutter="0"/>
          <w:pgNumType w:start="1"/>
          <w:cols w:space="708"/>
          <w:docGrid w:linePitch="360"/>
        </w:sectPr>
      </w:pPr>
    </w:p>
    <w:p w:rsidR="0069023E" w:rsidRPr="00BB79D4" w:rsidRDefault="0069023E" w:rsidP="006C0086">
      <w:pPr>
        <w:contextualSpacing/>
        <w:jc w:val="both"/>
        <w:rPr>
          <w:sz w:val="28"/>
          <w:szCs w:val="28"/>
        </w:rPr>
      </w:pPr>
    </w:p>
    <w:p w:rsidR="00CD244A" w:rsidRPr="00BB79D4" w:rsidRDefault="00CD244A" w:rsidP="006C7BE4">
      <w:pPr>
        <w:contextualSpacing/>
        <w:jc w:val="center"/>
        <w:rPr>
          <w:b/>
          <w:sz w:val="28"/>
          <w:szCs w:val="28"/>
        </w:rPr>
      </w:pPr>
      <w:r w:rsidRPr="00BB79D4">
        <w:rPr>
          <w:b/>
          <w:sz w:val="28"/>
          <w:szCs w:val="28"/>
        </w:rPr>
        <w:t>БОЛЕЗНИ ЗЕРНОВЫХ КУЛЬТУР</w:t>
      </w:r>
    </w:p>
    <w:p w:rsidR="00CD59AF" w:rsidRPr="00BB79D4" w:rsidRDefault="00CD59AF" w:rsidP="006C7BE4">
      <w:pPr>
        <w:contextualSpacing/>
        <w:jc w:val="center"/>
        <w:rPr>
          <w:b/>
          <w:sz w:val="28"/>
          <w:szCs w:val="28"/>
        </w:rPr>
      </w:pPr>
    </w:p>
    <w:p w:rsidR="00F6712D" w:rsidRPr="00925DB8" w:rsidRDefault="00F6712D" w:rsidP="006C7BE4">
      <w:pPr>
        <w:jc w:val="center"/>
        <w:rPr>
          <w:bCs/>
          <w:i/>
          <w:caps/>
          <w:sz w:val="28"/>
          <w:szCs w:val="28"/>
        </w:rPr>
      </w:pPr>
      <w:r w:rsidRPr="00BB79D4">
        <w:rPr>
          <w:bCs/>
          <w:i/>
          <w:caps/>
          <w:sz w:val="28"/>
          <w:szCs w:val="28"/>
        </w:rPr>
        <w:t>озимы</w:t>
      </w:r>
      <w:r w:rsidR="001A4091" w:rsidRPr="00BB79D4">
        <w:rPr>
          <w:bCs/>
          <w:i/>
          <w:caps/>
          <w:sz w:val="28"/>
          <w:szCs w:val="28"/>
        </w:rPr>
        <w:t>е</w:t>
      </w:r>
      <w:r w:rsidRPr="00BB79D4">
        <w:rPr>
          <w:bCs/>
          <w:i/>
          <w:caps/>
          <w:sz w:val="28"/>
          <w:szCs w:val="28"/>
        </w:rPr>
        <w:t xml:space="preserve"> зерновы</w:t>
      </w:r>
      <w:r w:rsidR="001A4091" w:rsidRPr="00BB79D4">
        <w:rPr>
          <w:bCs/>
          <w:i/>
          <w:caps/>
          <w:sz w:val="28"/>
          <w:szCs w:val="28"/>
        </w:rPr>
        <w:t>е</w:t>
      </w:r>
      <w:r w:rsidRPr="00BB79D4">
        <w:rPr>
          <w:bCs/>
          <w:i/>
          <w:caps/>
          <w:sz w:val="28"/>
          <w:szCs w:val="28"/>
        </w:rPr>
        <w:t xml:space="preserve"> культур</w:t>
      </w:r>
      <w:r w:rsidR="001A4091" w:rsidRPr="00BB79D4">
        <w:rPr>
          <w:bCs/>
          <w:i/>
          <w:caps/>
          <w:sz w:val="28"/>
          <w:szCs w:val="28"/>
        </w:rPr>
        <w:t>ы</w:t>
      </w:r>
    </w:p>
    <w:p w:rsidR="00CD59AF" w:rsidRPr="00BB79D4" w:rsidRDefault="00CD244A" w:rsidP="006C0086">
      <w:pPr>
        <w:contextualSpacing/>
        <w:jc w:val="both"/>
        <w:rPr>
          <w:b/>
          <w:sz w:val="28"/>
          <w:szCs w:val="28"/>
        </w:rPr>
      </w:pPr>
      <w:r w:rsidRPr="00BB79D4">
        <w:rPr>
          <w:b/>
          <w:sz w:val="28"/>
          <w:szCs w:val="28"/>
        </w:rPr>
        <w:t>Снежная плесень</w:t>
      </w:r>
    </w:p>
    <w:p w:rsidR="006C0F18" w:rsidRPr="00BB79D4" w:rsidRDefault="00D2640C" w:rsidP="006C0086">
      <w:pPr>
        <w:contextualSpacing/>
        <w:jc w:val="both"/>
        <w:rPr>
          <w:sz w:val="28"/>
          <w:szCs w:val="28"/>
        </w:rPr>
      </w:pPr>
      <w:r w:rsidRPr="00BB79D4">
        <w:rPr>
          <w:noProof/>
          <w:sz w:val="28"/>
          <w:szCs w:val="28"/>
        </w:rPr>
        <w:drawing>
          <wp:inline distT="0" distB="0" distL="0" distR="0">
            <wp:extent cx="2150745" cy="1515745"/>
            <wp:effectExtent l="19050" t="19050" r="20955" b="273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515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9D4">
        <w:rPr>
          <w:noProof/>
          <w:sz w:val="28"/>
          <w:szCs w:val="28"/>
        </w:rPr>
        <w:drawing>
          <wp:inline distT="0" distB="0" distL="0" distR="0">
            <wp:extent cx="2049145" cy="1541145"/>
            <wp:effectExtent l="19050" t="19050" r="27305" b="209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41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69D6" w:rsidRPr="00AE69D6" w:rsidRDefault="00AE69D6" w:rsidP="006C0086">
      <w:pPr>
        <w:ind w:firstLine="708"/>
        <w:jc w:val="both"/>
        <w:rPr>
          <w:sz w:val="28"/>
          <w:szCs w:val="28"/>
        </w:rPr>
      </w:pPr>
      <w:r w:rsidRPr="00AE69D6">
        <w:rPr>
          <w:sz w:val="28"/>
          <w:szCs w:val="28"/>
        </w:rPr>
        <w:t>Поражению посевов снежной плесенью в значительной степени способствуют неблагоприятный гидротермический режим для развития растения-хозяина и нарушение технологии возделывания культур. В сильно раскустившихся посевах распространению инфекции возбудителя болезни особенно способствуют высокая влажность воздуха и низкие температуры, близкие к нулю. Непромерзлая почва и снежный покров создают благоприятные условия (низкая освещенность и высокое содержание CO</w:t>
      </w:r>
      <w:r w:rsidRPr="00AE69D6">
        <w:rPr>
          <w:sz w:val="28"/>
          <w:szCs w:val="28"/>
          <w:vertAlign w:val="subscript"/>
        </w:rPr>
        <w:t>2</w:t>
      </w:r>
      <w:r w:rsidRPr="00AE69D6">
        <w:rPr>
          <w:sz w:val="28"/>
          <w:szCs w:val="28"/>
        </w:rPr>
        <w:t xml:space="preserve">) для развития гриба </w:t>
      </w:r>
      <w:r w:rsidRPr="00AE69D6">
        <w:rPr>
          <w:i/>
          <w:iCs/>
          <w:sz w:val="28"/>
          <w:szCs w:val="28"/>
          <w:lang w:val="en-US"/>
        </w:rPr>
        <w:t>Microdochium</w:t>
      </w:r>
      <w:r w:rsidRPr="00AE69D6">
        <w:rPr>
          <w:i/>
          <w:iCs/>
          <w:sz w:val="28"/>
          <w:szCs w:val="28"/>
        </w:rPr>
        <w:t xml:space="preserve"> </w:t>
      </w:r>
      <w:r w:rsidRPr="00AE69D6">
        <w:rPr>
          <w:i/>
          <w:iCs/>
          <w:sz w:val="28"/>
          <w:szCs w:val="28"/>
          <w:lang w:val="en-US"/>
        </w:rPr>
        <w:t>nivale</w:t>
      </w:r>
      <w:r w:rsidRPr="00AE69D6">
        <w:rPr>
          <w:sz w:val="28"/>
          <w:szCs w:val="28"/>
        </w:rPr>
        <w:t>. В течение последних лет интенсивность поражения растений снежной плесенью на большинстве посевных площадей озимых зерновых культур имела характер от депрессивного до умеренного с очагами эпифитотийного. Метеорологические условия в зимний период 2011-2012 гг. способствовали развитию данной болезни.</w:t>
      </w:r>
    </w:p>
    <w:p w:rsidR="00E53C1C" w:rsidRDefault="00AE69D6" w:rsidP="006C0086">
      <w:pPr>
        <w:ind w:firstLine="708"/>
        <w:jc w:val="both"/>
        <w:rPr>
          <w:sz w:val="28"/>
          <w:szCs w:val="28"/>
        </w:rPr>
      </w:pPr>
      <w:r w:rsidRPr="00AE69D6">
        <w:rPr>
          <w:sz w:val="28"/>
          <w:szCs w:val="28"/>
        </w:rPr>
        <w:t xml:space="preserve">По республике снежной плесенью было поражено от </w:t>
      </w:r>
      <w:r w:rsidR="00A2393E" w:rsidRPr="000364F4">
        <w:rPr>
          <w:sz w:val="28"/>
          <w:szCs w:val="28"/>
        </w:rPr>
        <w:t>51</w:t>
      </w:r>
      <w:r w:rsidRPr="00AE69D6">
        <w:rPr>
          <w:sz w:val="28"/>
          <w:szCs w:val="28"/>
        </w:rPr>
        <w:t xml:space="preserve"> до</w:t>
      </w:r>
      <w:r w:rsidR="00A2393E">
        <w:rPr>
          <w:sz w:val="28"/>
          <w:szCs w:val="28"/>
        </w:rPr>
        <w:t xml:space="preserve"> </w:t>
      </w:r>
      <w:r w:rsidR="00A2393E" w:rsidRPr="000364F4">
        <w:rPr>
          <w:sz w:val="28"/>
          <w:szCs w:val="28"/>
        </w:rPr>
        <w:t>90</w:t>
      </w:r>
      <w:r w:rsidRPr="00AE69D6">
        <w:rPr>
          <w:sz w:val="28"/>
          <w:szCs w:val="28"/>
        </w:rPr>
        <w:t xml:space="preserve">% обследованных посевных площадей озимой пшеницы. Так, первые признаки поражения растений болезнью отмечались после перезимовки, при этом средневзвешенное развитие варьировало от 2,9 (Брестская область) до 14,8% (Могилевская область). Интенсивность поражения растений снежной плесенью на большинстве посевных площадей озимого тритикале – на уровне депрессии. В среднем по республике болезнью было поражено </w:t>
      </w:r>
      <w:r w:rsidRPr="00A2393E">
        <w:rPr>
          <w:sz w:val="28"/>
          <w:szCs w:val="28"/>
        </w:rPr>
        <w:t>75,7</w:t>
      </w:r>
      <w:r w:rsidRPr="00AE69D6">
        <w:rPr>
          <w:sz w:val="28"/>
          <w:szCs w:val="28"/>
        </w:rPr>
        <w:t xml:space="preserve">% обследованных посевов этой культуры, что на </w:t>
      </w:r>
      <w:r w:rsidR="00707B72">
        <w:rPr>
          <w:sz w:val="28"/>
          <w:szCs w:val="28"/>
        </w:rPr>
        <w:t xml:space="preserve">7,0% меньше чем в сезоне 2011 года. </w:t>
      </w:r>
      <w:r w:rsidRPr="00AE69D6">
        <w:rPr>
          <w:sz w:val="28"/>
          <w:szCs w:val="28"/>
        </w:rPr>
        <w:t xml:space="preserve"> Результаты весеннего обследования посевов свидетельствуют о том, что средневзвешенный процент развития болезни в Брестской и Гродненской областях был в пределах 3,4 и 5,9%, в Гомельской и М</w:t>
      </w:r>
      <w:r w:rsidR="00A2393E">
        <w:rPr>
          <w:sz w:val="28"/>
          <w:szCs w:val="28"/>
        </w:rPr>
        <w:t>огилевской</w:t>
      </w:r>
      <w:r w:rsidRPr="00AE69D6">
        <w:rPr>
          <w:sz w:val="28"/>
          <w:szCs w:val="28"/>
        </w:rPr>
        <w:t xml:space="preserve"> областях </w:t>
      </w:r>
      <w:r w:rsidR="00A2393E">
        <w:rPr>
          <w:sz w:val="28"/>
          <w:szCs w:val="28"/>
        </w:rPr>
        <w:t xml:space="preserve"> </w:t>
      </w:r>
      <w:r w:rsidR="00A2393E" w:rsidRPr="000364F4">
        <w:rPr>
          <w:sz w:val="28"/>
          <w:szCs w:val="28"/>
        </w:rPr>
        <w:t>9,4</w:t>
      </w:r>
      <w:r w:rsidR="00A2393E">
        <w:rPr>
          <w:sz w:val="28"/>
          <w:szCs w:val="28"/>
        </w:rPr>
        <w:t xml:space="preserve"> </w:t>
      </w:r>
      <w:r w:rsidRPr="00AE69D6">
        <w:rPr>
          <w:sz w:val="28"/>
          <w:szCs w:val="28"/>
        </w:rPr>
        <w:t xml:space="preserve">и </w:t>
      </w:r>
      <w:r w:rsidR="00A2393E" w:rsidRPr="000364F4">
        <w:rPr>
          <w:sz w:val="28"/>
          <w:szCs w:val="28"/>
        </w:rPr>
        <w:t>16,5</w:t>
      </w:r>
      <w:r w:rsidR="00A2393E">
        <w:rPr>
          <w:sz w:val="28"/>
          <w:szCs w:val="28"/>
        </w:rPr>
        <w:t xml:space="preserve"> </w:t>
      </w:r>
      <w:r w:rsidRPr="00AE69D6">
        <w:rPr>
          <w:sz w:val="28"/>
          <w:szCs w:val="28"/>
        </w:rPr>
        <w:t xml:space="preserve">%. Максимальное развитие болезни отмечено в </w:t>
      </w:r>
      <w:r w:rsidR="00A2393E" w:rsidRPr="00AE69D6">
        <w:rPr>
          <w:sz w:val="28"/>
          <w:szCs w:val="28"/>
        </w:rPr>
        <w:t>М</w:t>
      </w:r>
      <w:r w:rsidR="00A2393E">
        <w:rPr>
          <w:sz w:val="28"/>
          <w:szCs w:val="28"/>
        </w:rPr>
        <w:t>огилевской</w:t>
      </w:r>
      <w:r w:rsidRPr="00AE69D6">
        <w:rPr>
          <w:sz w:val="28"/>
          <w:szCs w:val="28"/>
        </w:rPr>
        <w:t xml:space="preserve"> области –</w:t>
      </w:r>
      <w:r w:rsidR="00A2393E" w:rsidRPr="000364F4">
        <w:rPr>
          <w:sz w:val="28"/>
          <w:szCs w:val="28"/>
        </w:rPr>
        <w:t>71</w:t>
      </w:r>
      <w:r w:rsidRPr="00AE69D6">
        <w:rPr>
          <w:sz w:val="28"/>
          <w:szCs w:val="28"/>
        </w:rPr>
        <w:t>%.</w:t>
      </w:r>
    </w:p>
    <w:p w:rsidR="00AE69D6" w:rsidRPr="00AE69D6" w:rsidRDefault="00AE69D6" w:rsidP="006C0086">
      <w:pPr>
        <w:jc w:val="both"/>
        <w:rPr>
          <w:sz w:val="28"/>
          <w:szCs w:val="28"/>
        </w:rPr>
      </w:pPr>
      <w:r w:rsidRPr="00AE69D6">
        <w:rPr>
          <w:sz w:val="28"/>
          <w:szCs w:val="28"/>
        </w:rPr>
        <w:t xml:space="preserve"> </w:t>
      </w:r>
      <w:r w:rsidR="00A2393E">
        <w:rPr>
          <w:sz w:val="28"/>
          <w:szCs w:val="28"/>
        </w:rPr>
        <w:t xml:space="preserve">     </w:t>
      </w:r>
      <w:r w:rsidRPr="00AE69D6">
        <w:rPr>
          <w:sz w:val="28"/>
          <w:szCs w:val="28"/>
        </w:rPr>
        <w:t>Осенью в посевах озимого тритикале п</w:t>
      </w:r>
      <w:r w:rsidR="00707B72">
        <w:rPr>
          <w:sz w:val="28"/>
          <w:szCs w:val="28"/>
        </w:rPr>
        <w:t>од урожай 2013 года</w:t>
      </w:r>
      <w:r w:rsidRPr="00AE69D6">
        <w:rPr>
          <w:sz w:val="28"/>
          <w:szCs w:val="28"/>
        </w:rPr>
        <w:t xml:space="preserve"> признаки проявления снежной плесени во всех областях отмечены не были. Озимая рожь практически на всей территории Гродненской, Минской, Брестской и Витебской областей в фазе кущения весной была поражена снежной плесенью на депрессивном уровне (2,7-5,5%). Осенью в посевах данной культуры под </w:t>
      </w:r>
      <w:r w:rsidR="00707B72">
        <w:rPr>
          <w:sz w:val="28"/>
          <w:szCs w:val="28"/>
        </w:rPr>
        <w:t>урожай 2013 года</w:t>
      </w:r>
      <w:r w:rsidRPr="00AE69D6">
        <w:rPr>
          <w:sz w:val="28"/>
          <w:szCs w:val="28"/>
        </w:rPr>
        <w:t xml:space="preserve"> признаки проявления снежной плесени во всех областях не отмечены.</w:t>
      </w:r>
    </w:p>
    <w:p w:rsidR="00AE69D6" w:rsidRPr="00AE69D6" w:rsidRDefault="00AE69D6" w:rsidP="006C0086">
      <w:pPr>
        <w:ind w:firstLine="708"/>
        <w:jc w:val="both"/>
        <w:rPr>
          <w:sz w:val="28"/>
          <w:szCs w:val="28"/>
        </w:rPr>
      </w:pPr>
      <w:r w:rsidRPr="00AE69D6">
        <w:rPr>
          <w:color w:val="000000"/>
          <w:sz w:val="28"/>
          <w:szCs w:val="28"/>
        </w:rPr>
        <w:lastRenderedPageBreak/>
        <w:t>Озимый ячмень высевается в трех областях республики (Гомельская, Брестская, Гродненская).</w:t>
      </w:r>
      <w:r w:rsidRPr="00AE69D6">
        <w:rPr>
          <w:sz w:val="28"/>
          <w:szCs w:val="28"/>
        </w:rPr>
        <w:t xml:space="preserve"> </w:t>
      </w:r>
      <w:r w:rsidRPr="00AE69D6">
        <w:rPr>
          <w:rStyle w:val="afa"/>
          <w:sz w:val="28"/>
          <w:szCs w:val="28"/>
        </w:rPr>
        <w:t>Малоснежные зимы и сильные морозы в зимний период часто приводят практически к полной гибели его посевов, особенно в северо-восточных и центральных районах.</w:t>
      </w:r>
      <w:r w:rsidRPr="00AE69D6">
        <w:rPr>
          <w:color w:val="006666"/>
          <w:sz w:val="28"/>
          <w:szCs w:val="28"/>
        </w:rPr>
        <w:t xml:space="preserve"> </w:t>
      </w:r>
      <w:r w:rsidRPr="00AE69D6">
        <w:rPr>
          <w:color w:val="000000"/>
          <w:sz w:val="28"/>
          <w:szCs w:val="28"/>
        </w:rPr>
        <w:t>В сезоне 2012 г</w:t>
      </w:r>
      <w:r w:rsidR="00707B72">
        <w:rPr>
          <w:color w:val="000000"/>
          <w:sz w:val="28"/>
          <w:szCs w:val="28"/>
        </w:rPr>
        <w:t xml:space="preserve">ода </w:t>
      </w:r>
      <w:r w:rsidRPr="00AE69D6">
        <w:rPr>
          <w:sz w:val="28"/>
          <w:szCs w:val="28"/>
        </w:rPr>
        <w:t xml:space="preserve"> перезимовка озимого ячменя прошла благополучно. Весной погодные условия способствовали быстрому сходу снега с полей, поэтому болезнь не получила высокого развития. По респуб</w:t>
      </w:r>
      <w:r w:rsidR="006C7BE4">
        <w:rPr>
          <w:sz w:val="28"/>
          <w:szCs w:val="28"/>
        </w:rPr>
        <w:t>лике болезнью было поражено 93% в Гродненской, 91% в Гомельской и 47</w:t>
      </w:r>
      <w:r w:rsidRPr="00AE69D6">
        <w:rPr>
          <w:sz w:val="28"/>
          <w:szCs w:val="28"/>
        </w:rPr>
        <w:t>% в Брестской областях обследованных площадей культуры. Максимальное развитие болезни отмечено в Гродненск</w:t>
      </w:r>
      <w:r w:rsidR="006C7BE4">
        <w:rPr>
          <w:sz w:val="28"/>
          <w:szCs w:val="28"/>
        </w:rPr>
        <w:t>ой области – 17</w:t>
      </w:r>
      <w:r w:rsidRPr="00AE69D6">
        <w:rPr>
          <w:sz w:val="28"/>
          <w:szCs w:val="28"/>
        </w:rPr>
        <w:t>%.</w:t>
      </w:r>
    </w:p>
    <w:p w:rsidR="00AE69D6" w:rsidRPr="0039178C" w:rsidRDefault="00AE69D6" w:rsidP="006C0086">
      <w:pPr>
        <w:ind w:firstLine="708"/>
        <w:jc w:val="both"/>
        <w:rPr>
          <w:i/>
          <w:sz w:val="28"/>
          <w:szCs w:val="28"/>
        </w:rPr>
      </w:pPr>
      <w:r w:rsidRPr="00AE69D6">
        <w:rPr>
          <w:sz w:val="28"/>
          <w:szCs w:val="28"/>
        </w:rPr>
        <w:t xml:space="preserve">В профилактике болезни имеют значение следующие мероприятия: </w:t>
      </w:r>
      <w:r w:rsidRPr="0039178C">
        <w:rPr>
          <w:i/>
          <w:sz w:val="28"/>
          <w:szCs w:val="28"/>
        </w:rPr>
        <w:t>своевременная и качественная подготовка почвы для посева; посев озимых по не поражаемым предшественникам; использование здоровых семян; внесение сбалансированных доз минеральных удобрений; оптимальные сроки сева; протравливание посевного материала фунгицидными препаратами. Борьба со снежной плесенью может быть эффективной только при выполнении всего вышеперечисленного комплекса агротехнических мероприятий.</w:t>
      </w:r>
    </w:p>
    <w:p w:rsidR="00BB79D4" w:rsidRPr="00AE69D6" w:rsidRDefault="00AE69D6" w:rsidP="006C0086">
      <w:pPr>
        <w:ind w:firstLine="708"/>
        <w:jc w:val="both"/>
        <w:rPr>
          <w:sz w:val="28"/>
          <w:szCs w:val="28"/>
        </w:rPr>
      </w:pPr>
      <w:r w:rsidRPr="00AE69D6">
        <w:rPr>
          <w:sz w:val="28"/>
          <w:szCs w:val="28"/>
        </w:rPr>
        <w:t>Весной, после схода снега химические защитные мероприятия против снежной плесени не проводятся из-за их неэффективности, для улучшения состояния растений целесообразным является боронование (особенно на тяжелых почвах). Обязательный прием – подкормка минеральными удобрениями в начале возобновления вегетации культур, согласно соответствующим рекомендациям.</w:t>
      </w:r>
    </w:p>
    <w:p w:rsidR="006C0F18" w:rsidRPr="00E53C1C" w:rsidRDefault="00CD244A" w:rsidP="006C0086">
      <w:pPr>
        <w:contextualSpacing/>
        <w:jc w:val="both"/>
        <w:rPr>
          <w:sz w:val="28"/>
          <w:szCs w:val="28"/>
        </w:rPr>
      </w:pPr>
      <w:r w:rsidRPr="00E53C1C">
        <w:rPr>
          <w:b/>
          <w:sz w:val="28"/>
          <w:szCs w:val="28"/>
        </w:rPr>
        <w:t>Мучнистая роса</w:t>
      </w:r>
      <w:r w:rsidRPr="00E53C1C">
        <w:rPr>
          <w:sz w:val="28"/>
          <w:szCs w:val="28"/>
        </w:rPr>
        <w:t xml:space="preserve"> </w:t>
      </w:r>
    </w:p>
    <w:p w:rsidR="006C0F18" w:rsidRPr="00E53C1C" w:rsidRDefault="00D2640C" w:rsidP="006C0086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4800" cy="1668145"/>
            <wp:effectExtent l="19050" t="19050" r="12700" b="27305"/>
            <wp:docPr id="40" name="Рисунок 1" descr="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9B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68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F54CA" w:rsidRPr="00E53C1C"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734945" cy="1710055"/>
            <wp:effectExtent l="19050" t="19050" r="27305" b="23495"/>
            <wp:docPr id="41" name="Рисунок 8" descr="SM000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M0001_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5881" r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710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85FCE" w:rsidRPr="00E53C1C">
        <w:rPr>
          <w:sz w:val="28"/>
          <w:szCs w:val="28"/>
        </w:rPr>
        <w:t xml:space="preserve">      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t>Погодные услов</w:t>
      </w:r>
      <w:r w:rsidR="00707B72">
        <w:rPr>
          <w:sz w:val="28"/>
        </w:rPr>
        <w:t>ия вегетационного сезона 2012 года</w:t>
      </w:r>
      <w:r w:rsidRPr="00B26503">
        <w:rPr>
          <w:sz w:val="28"/>
        </w:rPr>
        <w:t xml:space="preserve"> характеризовались в целом как неблагоприятные для развития болезни. В период флаг-лист – колошение мучнистой росой было поражено 77-96% обследованных площадей озимой пшеницы, при этом средневзвешенный процент развития болезни по республике варьировал от 1,2 (Гродненская область) до 6,2 (Витебская). В период налив зерна – молочная спелость минимальная степень поражения (2,5%) растений болезнью отмечалась в Гродненской области, максимальная (11,6%) – в Витебской области.</w:t>
      </w:r>
    </w:p>
    <w:p w:rsidR="00CF2A75" w:rsidRPr="00B26503" w:rsidRDefault="00707B72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>
        <w:rPr>
          <w:sz w:val="28"/>
        </w:rPr>
        <w:t>Обследование 2012 года</w:t>
      </w:r>
      <w:r w:rsidR="00CF2A75" w:rsidRPr="00B26503">
        <w:rPr>
          <w:sz w:val="28"/>
        </w:rPr>
        <w:t xml:space="preserve"> показало, что мучнистая роса в стадию кущение была распространена </w:t>
      </w:r>
      <w:r w:rsidR="003C37C0">
        <w:rPr>
          <w:sz w:val="28"/>
        </w:rPr>
        <w:t>на 20</w:t>
      </w:r>
      <w:r w:rsidR="00CF2A75" w:rsidRPr="00B8611F">
        <w:rPr>
          <w:sz w:val="28"/>
        </w:rPr>
        <w:t>%</w:t>
      </w:r>
      <w:r w:rsidR="003C37C0">
        <w:rPr>
          <w:sz w:val="28"/>
        </w:rPr>
        <w:t xml:space="preserve"> (Минская область) – 57</w:t>
      </w:r>
      <w:r w:rsidR="00CF2A75" w:rsidRPr="00B26503">
        <w:rPr>
          <w:sz w:val="28"/>
        </w:rPr>
        <w:t>% (Могилевская</w:t>
      </w:r>
      <w:r w:rsidR="0039178C">
        <w:rPr>
          <w:sz w:val="28"/>
        </w:rPr>
        <w:t xml:space="preserve"> область</w:t>
      </w:r>
      <w:r w:rsidR="00CF2A75" w:rsidRPr="00B26503">
        <w:rPr>
          <w:sz w:val="28"/>
        </w:rPr>
        <w:t>) обследованных площадей озимого тритикале. В период флаг-лист – колошение распространенность болезни п</w:t>
      </w:r>
      <w:r w:rsidR="003C37C0">
        <w:rPr>
          <w:sz w:val="28"/>
        </w:rPr>
        <w:t>о областям составила 74-95</w:t>
      </w:r>
      <w:r w:rsidR="0039178C">
        <w:rPr>
          <w:sz w:val="28"/>
        </w:rPr>
        <w:t>%</w:t>
      </w:r>
      <w:r w:rsidR="00CF2A75" w:rsidRPr="00B26503">
        <w:rPr>
          <w:sz w:val="28"/>
        </w:rPr>
        <w:t xml:space="preserve"> при максимальном </w:t>
      </w:r>
      <w:r w:rsidR="00CF2A75" w:rsidRPr="00B26503">
        <w:rPr>
          <w:sz w:val="28"/>
        </w:rPr>
        <w:lastRenderedPageBreak/>
        <w:t>разв</w:t>
      </w:r>
      <w:r w:rsidR="003C37C0">
        <w:rPr>
          <w:sz w:val="28"/>
        </w:rPr>
        <w:t>итии – в Брестской области (26</w:t>
      </w:r>
      <w:r w:rsidR="00CF2A75" w:rsidRPr="00B26503">
        <w:rPr>
          <w:sz w:val="28"/>
        </w:rPr>
        <w:t>%). В стадии образования зерна мучнистая роса по-прежнему оставалась наиболее распространенной болезнью озимого тритикале. Средневзвешенный процент развития болезни в посевах культуры в Гомельской и Гродненской областях был в пределах 2,0 и 2,8%, в Минской и Витебской областях – 5,7-12,5%.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t>В условиях опытного поля РУП «Институт защиты растений» наиболее поражаемыми мучнистой росой оказались сорта Марко и Витон, развитие болезни на них в стадии середина цветения достигло 20,7 и 23,0%, соответственно.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t>В течение вегетационного периода развитие мучнистой росы в посевах озимой ржи было депрессивны</w:t>
      </w:r>
      <w:r w:rsidR="00707B72">
        <w:rPr>
          <w:sz w:val="28"/>
        </w:rPr>
        <w:t>м. Весенние обследования 2012 года</w:t>
      </w:r>
      <w:r w:rsidRPr="00B26503">
        <w:rPr>
          <w:sz w:val="28"/>
        </w:rPr>
        <w:t xml:space="preserve"> показали, что к стадии молочной спелости бол</w:t>
      </w:r>
      <w:r w:rsidR="003C37C0">
        <w:rPr>
          <w:sz w:val="28"/>
        </w:rPr>
        <w:t>езнь была распространена на 51-93</w:t>
      </w:r>
      <w:r w:rsidRPr="00B26503">
        <w:rPr>
          <w:sz w:val="28"/>
        </w:rPr>
        <w:t xml:space="preserve">% посевных площадей. Наибольшее развитие мучнистой росы было отмечено в Витебской области – 10,9%, минимальное – в Брестской, Гродненской и Гомельской. 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t xml:space="preserve">Весенние обследования </w:t>
      </w:r>
      <w:r w:rsidR="00707B72">
        <w:rPr>
          <w:sz w:val="28"/>
        </w:rPr>
        <w:t>посевов озимого ячменя в 2012 году</w:t>
      </w:r>
      <w:r w:rsidRPr="00B26503">
        <w:rPr>
          <w:sz w:val="28"/>
        </w:rPr>
        <w:t xml:space="preserve"> показали, что мучнистая роса в период флаг-лист – колошение культуры, была распространена тол</w:t>
      </w:r>
      <w:r w:rsidR="003C37C0">
        <w:rPr>
          <w:sz w:val="28"/>
        </w:rPr>
        <w:t>ько в Гомельской области на 79</w:t>
      </w:r>
      <w:r w:rsidRPr="00B26503">
        <w:rPr>
          <w:sz w:val="28"/>
        </w:rPr>
        <w:t xml:space="preserve">% площадей культуры, максимальное развитие болезни составило 9,6%. </w:t>
      </w:r>
    </w:p>
    <w:p w:rsidR="006C7BE4" w:rsidRDefault="00CF2A75" w:rsidP="006C7BE4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t>Запасы инфекции мучнистой росы имеются во всех агроклиматических зонах республики, что может обеспечить широкое распространение болезни в вегетационном сезоне 2013 г</w:t>
      </w:r>
      <w:r w:rsidR="00707B72">
        <w:rPr>
          <w:sz w:val="28"/>
        </w:rPr>
        <w:t xml:space="preserve">ода. </w:t>
      </w:r>
      <w:r w:rsidRPr="00B26503">
        <w:rPr>
          <w:sz w:val="28"/>
        </w:rPr>
        <w:t xml:space="preserve"> Поэтому, в период вегетации при достижении порога вредоносности болезни рекомендуется проводить фунгицидные обработки.</w:t>
      </w:r>
    </w:p>
    <w:p w:rsidR="00C1151C" w:rsidRDefault="00CF2A75" w:rsidP="006C7BE4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b/>
          <w:sz w:val="28"/>
        </w:rPr>
        <w:t>Ринхоспориоз.</w:t>
      </w:r>
      <w:r w:rsidRPr="00B26503">
        <w:rPr>
          <w:sz w:val="28"/>
        </w:rPr>
        <w:t xml:space="preserve"> </w:t>
      </w:r>
    </w:p>
    <w:p w:rsidR="00C1151C" w:rsidRPr="006C7BE4" w:rsidRDefault="00D2640C" w:rsidP="006C7BE4">
      <w:pPr>
        <w:autoSpaceDE w:val="0"/>
        <w:autoSpaceDN w:val="0"/>
        <w:adjustRightInd w:val="0"/>
        <w:contextualSpacing/>
        <w:jc w:val="both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25084" cy="1775350"/>
            <wp:effectExtent l="19050" t="0" r="8466" b="0"/>
            <wp:docPr id="42" name="Рисунок 14" descr="Fus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us136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3211" r="3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59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641B" w:rsidRPr="00962A9E">
        <w:rPr>
          <w:b/>
          <w:sz w:val="28"/>
          <w:szCs w:val="28"/>
          <w:highlight w:val="lightGray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416050" cy="1746514"/>
            <wp:effectExtent l="57150" t="38100" r="31750" b="25136"/>
            <wp:docPr id="43" name="Рисунок 16" descr="IMG_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19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4350" r="2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85" cy="17526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3641B" w:rsidRPr="00962A9E">
        <w:rPr>
          <w:b/>
          <w:sz w:val="28"/>
          <w:szCs w:val="28"/>
          <w:highlight w:val="lightGray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763183" cy="1754716"/>
            <wp:effectExtent l="57150" t="38100" r="46567" b="16934"/>
            <wp:docPr id="44" name="Рисунок 19" descr="DSCN08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SCN0848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57" cy="17526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0364F4">
        <w:rPr>
          <w:sz w:val="28"/>
        </w:rPr>
        <w:t xml:space="preserve">В посевах озимой ржи ринхоспориоз листьев не получил широкого распространения. Сухая и жаркая погода в вегетационный период (июнь-июль месяц) не способствовала развитию болезни и носила депрессивный характер: в период флаг-лист – колошение – </w:t>
      </w:r>
      <w:r w:rsidR="00B8611F" w:rsidRPr="000364F4">
        <w:rPr>
          <w:sz w:val="28"/>
        </w:rPr>
        <w:t>0,1-10,2</w:t>
      </w:r>
      <w:r w:rsidRPr="000364F4">
        <w:rPr>
          <w:sz w:val="28"/>
        </w:rPr>
        <w:t xml:space="preserve">%, налив зерна – молочная спелость культуры – </w:t>
      </w:r>
      <w:r w:rsidR="00B8611F" w:rsidRPr="000364F4">
        <w:rPr>
          <w:sz w:val="28"/>
        </w:rPr>
        <w:t>0,1-17,5</w:t>
      </w:r>
      <w:r w:rsidRPr="000364F4">
        <w:rPr>
          <w:sz w:val="28"/>
        </w:rPr>
        <w:t>%.</w:t>
      </w:r>
      <w:r w:rsidRPr="00B26503">
        <w:rPr>
          <w:sz w:val="28"/>
        </w:rPr>
        <w:t xml:space="preserve"> 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t>По данным РУП «Институт защиты растений» в посевах озимого тритикале ринхоспориоз зарегистрирован в конце фазы трубкования, а к середине цветения развитие болезни составило 4,7-10,1% в зависимости от сорта.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lastRenderedPageBreak/>
        <w:t>В посевах озимого ячменя сорта Циндерелла (данные РУП «Институт защиты растений») также наблюдалось поражение растений ринхоспориозом, развитие болезни к фаз</w:t>
      </w:r>
      <w:r w:rsidR="003C37C0">
        <w:rPr>
          <w:sz w:val="28"/>
        </w:rPr>
        <w:t>е образования зерна достигло 21</w:t>
      </w:r>
      <w:r w:rsidRPr="00B26503">
        <w:rPr>
          <w:sz w:val="28"/>
        </w:rPr>
        <w:t>%.</w:t>
      </w:r>
    </w:p>
    <w:p w:rsidR="00BB79D4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</w:rPr>
      </w:pPr>
      <w:r w:rsidRPr="00B26503">
        <w:rPr>
          <w:sz w:val="28"/>
        </w:rPr>
        <w:t>В 2013 году следует ожидать повсеместного распространения ринхоспориоза листьев, при умеренной температуре воздуха, благоприятной для заражения (15-20°С) и частом выпадении осадков возможно умеренное развитие болезни.</w:t>
      </w:r>
    </w:p>
    <w:p w:rsidR="00990CDE" w:rsidRDefault="00CF2A75" w:rsidP="006C7BE4">
      <w:pPr>
        <w:jc w:val="both"/>
        <w:rPr>
          <w:sz w:val="28"/>
          <w:szCs w:val="28"/>
        </w:rPr>
      </w:pPr>
      <w:r w:rsidRPr="00B26503">
        <w:rPr>
          <w:b/>
          <w:bCs/>
          <w:sz w:val="28"/>
          <w:szCs w:val="28"/>
        </w:rPr>
        <w:t>Септориоз листьев.</w:t>
      </w:r>
      <w:r w:rsidRPr="00B26503">
        <w:rPr>
          <w:sz w:val="28"/>
          <w:szCs w:val="28"/>
        </w:rPr>
        <w:t xml:space="preserve"> </w:t>
      </w:r>
    </w:p>
    <w:p w:rsidR="00990CDE" w:rsidRDefault="00D2640C" w:rsidP="006C0086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1947545" cy="1608455"/>
            <wp:effectExtent l="19050" t="19050" r="14605" b="10795"/>
            <wp:docPr id="45" name="Рисунок 7" descr="septoria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eptoria13-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084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90CDE" w:rsidRPr="00962A9E">
        <w:rPr>
          <w:sz w:val="28"/>
          <w:szCs w:val="28"/>
          <w:highlight w:val="lightGray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37055" cy="1633855"/>
            <wp:effectExtent l="19050" t="19050" r="10795" b="234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6338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90CDE" w:rsidRPr="00962A9E">
        <w:rPr>
          <w:sz w:val="28"/>
          <w:szCs w:val="28"/>
          <w:highlight w:val="lightGray"/>
        </w:rPr>
        <w:t xml:space="preserve"> </w:t>
      </w:r>
    </w:p>
    <w:p w:rsidR="00CF2A75" w:rsidRPr="00B26503" w:rsidRDefault="00CF2A75" w:rsidP="006C0086">
      <w:pPr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 xml:space="preserve">Метеорологические условия первой половины вегетационного сезона характеризовались как неблагоприятные для развития септориоза. Так, в период кущение – трубкование признаки болезни отмечались на </w:t>
      </w:r>
      <w:r w:rsidRPr="00B8611F">
        <w:rPr>
          <w:sz w:val="28"/>
          <w:szCs w:val="28"/>
        </w:rPr>
        <w:t>43</w:t>
      </w:r>
      <w:bookmarkStart w:id="0" w:name="_GoBack"/>
      <w:bookmarkEnd w:id="0"/>
      <w:r w:rsidRPr="00B26503">
        <w:rPr>
          <w:sz w:val="28"/>
          <w:szCs w:val="28"/>
        </w:rPr>
        <w:t xml:space="preserve">% обследованных площадей озимой пшеницы, при этом развитие составляло </w:t>
      </w:r>
      <w:r w:rsidRPr="00B8611F">
        <w:rPr>
          <w:sz w:val="28"/>
          <w:szCs w:val="28"/>
        </w:rPr>
        <w:t>0,7</w:t>
      </w:r>
      <w:r w:rsidRPr="00B26503">
        <w:rPr>
          <w:sz w:val="28"/>
          <w:szCs w:val="28"/>
        </w:rPr>
        <w:t>%. В период флаг-лист – колошение распространенность болез</w:t>
      </w:r>
      <w:r w:rsidR="003C37C0">
        <w:rPr>
          <w:sz w:val="28"/>
          <w:szCs w:val="28"/>
        </w:rPr>
        <w:t>ни составляла 33-66</w:t>
      </w:r>
      <w:r w:rsidRPr="00B26503">
        <w:rPr>
          <w:sz w:val="28"/>
          <w:szCs w:val="28"/>
        </w:rPr>
        <w:t>%, при этом средневзвешенный процент развития болезни не превышал 3,3 (Витебская область). В период налив зерна – молочная спелость по республике процент пораженных площад</w:t>
      </w:r>
      <w:r w:rsidR="003C37C0">
        <w:rPr>
          <w:sz w:val="28"/>
          <w:szCs w:val="28"/>
        </w:rPr>
        <w:t>ей варьировал в пределах от 70 (Брестская область) до 98</w:t>
      </w:r>
      <w:r w:rsidRPr="00B26503">
        <w:rPr>
          <w:sz w:val="28"/>
          <w:szCs w:val="28"/>
        </w:rPr>
        <w:t xml:space="preserve"> (Витебская область). Максимальное развитие болезни отмечалось на отдельных посе</w:t>
      </w:r>
      <w:r w:rsidR="003C37C0">
        <w:rPr>
          <w:sz w:val="28"/>
          <w:szCs w:val="28"/>
        </w:rPr>
        <w:t>вах в Витебской области – до 7</w:t>
      </w:r>
      <w:r w:rsidRPr="00B26503">
        <w:rPr>
          <w:sz w:val="28"/>
          <w:szCs w:val="28"/>
        </w:rPr>
        <w:t>%.</w:t>
      </w:r>
    </w:p>
    <w:p w:rsidR="00CF2A75" w:rsidRPr="00B26503" w:rsidRDefault="00CF2A75" w:rsidP="006C0086">
      <w:pPr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Первые признаки септориоза на листьях озимого тритикале в сезоне 2012 г. выявлены в</w:t>
      </w:r>
      <w:r w:rsidR="003C37C0">
        <w:rPr>
          <w:sz w:val="28"/>
          <w:szCs w:val="28"/>
        </w:rPr>
        <w:t xml:space="preserve"> стадии кущения культуры на 26</w:t>
      </w:r>
      <w:r w:rsidRPr="00B26503">
        <w:rPr>
          <w:sz w:val="28"/>
          <w:szCs w:val="28"/>
        </w:rPr>
        <w:t>% обследованной площади в Могилевской области. В период флаг-лист – колошение распростране</w:t>
      </w:r>
      <w:r w:rsidR="003C37C0">
        <w:rPr>
          <w:sz w:val="28"/>
          <w:szCs w:val="28"/>
        </w:rPr>
        <w:t>нность септориоза составила 27% (Гомельская область) – 73</w:t>
      </w:r>
      <w:r w:rsidRPr="00B26503">
        <w:rPr>
          <w:sz w:val="28"/>
          <w:szCs w:val="28"/>
        </w:rPr>
        <w:t>% (Могилевская). Максимальное развитие болезни в период налива зерна б</w:t>
      </w:r>
      <w:r w:rsidR="003C37C0">
        <w:rPr>
          <w:sz w:val="28"/>
          <w:szCs w:val="28"/>
        </w:rPr>
        <w:t>ыло отмечено в Могилевской (30%), Витебской (32</w:t>
      </w:r>
      <w:r w:rsidRPr="00B26503">
        <w:rPr>
          <w:sz w:val="28"/>
          <w:szCs w:val="28"/>
        </w:rPr>
        <w:t>%) и Минской</w:t>
      </w:r>
      <w:r w:rsidR="003C37C0">
        <w:rPr>
          <w:sz w:val="28"/>
          <w:szCs w:val="28"/>
        </w:rPr>
        <w:t xml:space="preserve"> (35</w:t>
      </w:r>
      <w:r w:rsidRPr="00B26503">
        <w:rPr>
          <w:sz w:val="28"/>
          <w:szCs w:val="28"/>
        </w:rPr>
        <w:t>%) областях, тогда как в Гомельской – 2,2%.</w:t>
      </w:r>
    </w:p>
    <w:p w:rsidR="00BB79D4" w:rsidRPr="00B26503" w:rsidRDefault="00CF2A75" w:rsidP="006C0086">
      <w:pPr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Гидротермическ</w:t>
      </w:r>
      <w:r w:rsidR="007571BC">
        <w:rPr>
          <w:sz w:val="28"/>
          <w:szCs w:val="28"/>
        </w:rPr>
        <w:t>ие условия осени-зимы 2012-2013</w:t>
      </w:r>
      <w:r w:rsidRPr="00B26503">
        <w:rPr>
          <w:sz w:val="28"/>
          <w:szCs w:val="28"/>
        </w:rPr>
        <w:t>гг. могут способствовать нарастанию пораженности посевов озимых зерновых культур болезнями листового аппарата. Имеющиеся запасы инфекции в агроценозах озимых культур способны обеспечить их широкое распространение при наступлении в период вегетации благоприятных погодных условий, так для мучнистой росы – это высокая влажн</w:t>
      </w:r>
      <w:r w:rsidR="006C7BE4">
        <w:rPr>
          <w:sz w:val="28"/>
          <w:szCs w:val="28"/>
        </w:rPr>
        <w:t>ость воздуха, температура 18-22</w:t>
      </w:r>
      <w:r w:rsidRPr="00B26503">
        <w:rPr>
          <w:sz w:val="28"/>
          <w:szCs w:val="28"/>
        </w:rPr>
        <w:t xml:space="preserve">°С и чередование теплых и сырых дней. Плотный растущий стеблестой создает благоприятный микроклимат для образования спор, которые легко отделяются друг от друга и разносятся ветром, тогда как дождь и увлажненные листья препятствуют споруляции. Для распространения септориоза необходимы обильные осадки с последующей сохраняющейся продолжительное время </w:t>
      </w:r>
      <w:r w:rsidRPr="00B26503">
        <w:rPr>
          <w:sz w:val="28"/>
          <w:szCs w:val="28"/>
        </w:rPr>
        <w:lastRenderedPageBreak/>
        <w:t xml:space="preserve">влажностью. Оптимальные </w:t>
      </w:r>
      <w:r w:rsidR="006C7BE4">
        <w:rPr>
          <w:sz w:val="28"/>
          <w:szCs w:val="28"/>
        </w:rPr>
        <w:t>для заражения температуры 15-25</w:t>
      </w:r>
      <w:r w:rsidRPr="00B26503">
        <w:rPr>
          <w:sz w:val="28"/>
          <w:szCs w:val="28"/>
        </w:rPr>
        <w:t>°С, при этом влага на листьях должна сохраняться в течение не менее 35 часов. Интенсивное развитие септориоза следует ожидать при складывающихся благоприятных условиях в мае – начале июня.</w:t>
      </w:r>
    </w:p>
    <w:p w:rsidR="002202E4" w:rsidRDefault="00CF2A75" w:rsidP="006C7BE4">
      <w:pPr>
        <w:pStyle w:val="a3"/>
        <w:spacing w:after="0" w:line="320" w:lineRule="exact"/>
        <w:jc w:val="both"/>
        <w:rPr>
          <w:b/>
          <w:sz w:val="28"/>
          <w:szCs w:val="28"/>
          <w:highlight w:val="lightGray"/>
        </w:rPr>
      </w:pPr>
      <w:r w:rsidRPr="00B26503">
        <w:rPr>
          <w:b/>
          <w:bCs/>
          <w:sz w:val="28"/>
          <w:szCs w:val="28"/>
        </w:rPr>
        <w:t>Бурая ржавчина.</w:t>
      </w:r>
    </w:p>
    <w:p w:rsidR="002202E4" w:rsidRPr="007571BC" w:rsidRDefault="00D2640C" w:rsidP="006C0086">
      <w:pPr>
        <w:contextualSpacing/>
        <w:jc w:val="both"/>
        <w:rPr>
          <w:b/>
          <w:sz w:val="28"/>
          <w:szCs w:val="28"/>
          <w:highlight w:val="yellow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63234" cy="1718945"/>
            <wp:effectExtent l="19050" t="19050" r="27516" b="14605"/>
            <wp:docPr id="47" name="Рисунок 12" descr="р-р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-рж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34" cy="1718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202E4" w:rsidRPr="00B8611F">
        <w:rPr>
          <w:b/>
          <w:sz w:val="28"/>
          <w:szCs w:val="28"/>
          <w:highlight w:val="yellow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063750" cy="1735455"/>
            <wp:effectExtent l="19050" t="0" r="0" b="0"/>
            <wp:docPr id="48" name="Рисунок 13" descr="Fus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us136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3211" r="3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 xml:space="preserve"> В посевах озимой пшеницы бурая ржавчина в вегетационном сезоне не получила высокого развития. Болезнь отмечалась в условиях Брестской и Гомельской областей. В период флаг-лист – колошение бурая ржавчина отмечалась на 1-3% обследованных площадей, при этом развитие сост</w:t>
      </w:r>
      <w:r w:rsidR="003C37C0">
        <w:rPr>
          <w:sz w:val="28"/>
          <w:szCs w:val="28"/>
        </w:rPr>
        <w:t>авляло 0,01-2,6% (максимум – 7</w:t>
      </w:r>
      <w:r w:rsidRPr="00B26503">
        <w:rPr>
          <w:sz w:val="28"/>
          <w:szCs w:val="28"/>
        </w:rPr>
        <w:t>%). К стадии налив зерна – молочная спелость процент развития болезни достигал 5,7% (Брестская область).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Поражение посевов озимого тритикале бурой ржавчиной в 201</w:t>
      </w:r>
      <w:r w:rsidR="00707B72">
        <w:rPr>
          <w:sz w:val="28"/>
          <w:szCs w:val="28"/>
        </w:rPr>
        <w:t>2 году</w:t>
      </w:r>
      <w:r w:rsidRPr="00B26503">
        <w:rPr>
          <w:sz w:val="28"/>
          <w:szCs w:val="28"/>
        </w:rPr>
        <w:t xml:space="preserve"> было незначительным, развитие болезни в период флаг-лист – колошение не отмечено в Витебской, Гродненской и Минской областях. Максимальная интенсивность поражения растений в период налив зерна – молочная спелость отмечена в посевах Могилевской области, где средневзвешенный процент развития достигал 2,8.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В условиях опытного поля РУП «Институт защиты растений» наиболее поражаемыми бурой ржавчиной оказались сорта Михась, Витон и Кастусь. Развитие болезни в стадии 71-73 составило 29,1; 31,6 и 43,4% соответственно.</w:t>
      </w:r>
    </w:p>
    <w:p w:rsidR="00CF2A75" w:rsidRPr="00B26503" w:rsidRDefault="00707B72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Посевы озимой ржи в 2012 году</w:t>
      </w:r>
      <w:r w:rsidR="00CF2A75" w:rsidRPr="00B26503">
        <w:rPr>
          <w:sz w:val="28"/>
          <w:szCs w:val="28"/>
        </w:rPr>
        <w:t xml:space="preserve"> повсеместно были поражены бурой ржавчиной. Развитие болезни в фазе колошения было в пределах 0,4-2,0%. Повышение температуры воздуха в период налив зерна – молочная спелость способствовало дальнейшему развитию бурой ржавчины.</w:t>
      </w:r>
    </w:p>
    <w:p w:rsidR="00BB79D4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Интенсивность проявления</w:t>
      </w:r>
      <w:r w:rsidR="00707B72">
        <w:rPr>
          <w:sz w:val="28"/>
          <w:szCs w:val="28"/>
        </w:rPr>
        <w:t xml:space="preserve"> бурой ржавчины в сезоне 2013 года</w:t>
      </w:r>
      <w:r w:rsidRPr="00B26503">
        <w:rPr>
          <w:sz w:val="28"/>
          <w:szCs w:val="28"/>
        </w:rPr>
        <w:t xml:space="preserve"> будет зависеть от условий перезимовки растений. Сильное развитие болезни отмечается в монокультуре, при наличии большого количества падалицы, при условии теплой осени и зимы в умеренно теплую и влажную погоду в весенний период. При создании таких условий можно ожидать умеренного развития бурой ржавчины в посевах озимых зерновых культур.</w:t>
      </w:r>
    </w:p>
    <w:p w:rsidR="00BB79D4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b/>
          <w:bCs/>
          <w:sz w:val="28"/>
          <w:szCs w:val="28"/>
        </w:rPr>
        <w:t>Черная (линейная, или стеблевая) ржавчина.</w:t>
      </w:r>
      <w:r w:rsidR="00707B72">
        <w:rPr>
          <w:sz w:val="28"/>
          <w:szCs w:val="28"/>
        </w:rPr>
        <w:t xml:space="preserve"> В вегетационном сезоне 2012 года</w:t>
      </w:r>
      <w:r w:rsidRPr="00B26503">
        <w:rPr>
          <w:sz w:val="28"/>
          <w:szCs w:val="28"/>
        </w:rPr>
        <w:t xml:space="preserve"> в посевах озимой ржи линейная ржавчина была отмечена только в Гродненской и Минской областях, при распространенности в период на</w:t>
      </w:r>
      <w:r w:rsidR="003C37C0">
        <w:rPr>
          <w:sz w:val="28"/>
          <w:szCs w:val="28"/>
        </w:rPr>
        <w:t>лив зерна-молочная спелость 23 и 5</w:t>
      </w:r>
      <w:r w:rsidRPr="00B26503">
        <w:rPr>
          <w:sz w:val="28"/>
          <w:szCs w:val="28"/>
        </w:rPr>
        <w:t>%, соответственно.</w:t>
      </w:r>
    </w:p>
    <w:p w:rsidR="005525BD" w:rsidRPr="00962A9E" w:rsidRDefault="00CF2A75" w:rsidP="006C7BE4">
      <w:pPr>
        <w:pStyle w:val="a3"/>
        <w:spacing w:after="0" w:line="320" w:lineRule="exact"/>
        <w:jc w:val="both"/>
        <w:rPr>
          <w:b/>
          <w:sz w:val="28"/>
          <w:szCs w:val="28"/>
          <w:highlight w:val="lightGray"/>
        </w:rPr>
      </w:pPr>
      <w:r w:rsidRPr="00B26503">
        <w:rPr>
          <w:b/>
          <w:bCs/>
          <w:sz w:val="28"/>
          <w:szCs w:val="28"/>
        </w:rPr>
        <w:t>Гельминтоспориоз (сетчатая пятнистость).</w:t>
      </w:r>
      <w:r w:rsidRPr="00B26503">
        <w:rPr>
          <w:sz w:val="28"/>
          <w:szCs w:val="28"/>
        </w:rPr>
        <w:t xml:space="preserve"> </w:t>
      </w:r>
    </w:p>
    <w:p w:rsidR="005525BD" w:rsidRPr="00962A9E" w:rsidRDefault="00D2640C" w:rsidP="006C0086">
      <w:pPr>
        <w:contextualSpacing/>
        <w:jc w:val="both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837055" cy="1422400"/>
            <wp:effectExtent l="19050" t="19050" r="10795" b="254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42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2C9F">
        <w:rPr>
          <w:b/>
          <w:sz w:val="28"/>
          <w:szCs w:val="28"/>
          <w:highlight w:val="lightGray"/>
        </w:rPr>
        <w:t xml:space="preserve"> </w:t>
      </w:r>
      <w:r w:rsidR="005525BD" w:rsidRPr="00962A9E">
        <w:rPr>
          <w:b/>
          <w:sz w:val="28"/>
          <w:szCs w:val="28"/>
          <w:highlight w:val="lightGray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1989455" cy="1422400"/>
            <wp:effectExtent l="19050" t="19050" r="10795" b="2540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422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525BD" w:rsidRPr="00962A9E">
        <w:rPr>
          <w:b/>
          <w:sz w:val="28"/>
          <w:szCs w:val="28"/>
          <w:highlight w:val="lightGray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498600" cy="1388745"/>
            <wp:effectExtent l="57150" t="38100" r="44450" b="20955"/>
            <wp:docPr id="51" name="Рисунок 4" descr="DSCN2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N2563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887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7B72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Из всех инфекционных пятнистостей на озимом ячмене наибольшее распространение имел гельминтоспориоз. В период флаг-лист – колошение бол</w:t>
      </w:r>
      <w:r w:rsidR="003C37C0">
        <w:rPr>
          <w:sz w:val="28"/>
          <w:szCs w:val="28"/>
        </w:rPr>
        <w:t>езнь была распространена на 64% Гомельской и 87</w:t>
      </w:r>
      <w:r w:rsidRPr="00B26503">
        <w:rPr>
          <w:sz w:val="28"/>
          <w:szCs w:val="28"/>
        </w:rPr>
        <w:t>% Брестской областей, с развитием болезни от 0,5 до 14,2%. Лишь на отдельных участках в Брестской области к фазе образование зерна развитие болезни было</w:t>
      </w:r>
      <w:r w:rsidR="00707B72">
        <w:rPr>
          <w:sz w:val="28"/>
          <w:szCs w:val="28"/>
        </w:rPr>
        <w:t xml:space="preserve"> </w:t>
      </w:r>
      <w:r w:rsidR="003C37C0">
        <w:rPr>
          <w:sz w:val="28"/>
          <w:szCs w:val="28"/>
        </w:rPr>
        <w:t xml:space="preserve">умеренным – до 32 </w:t>
      </w:r>
      <w:r w:rsidR="00707B72">
        <w:rPr>
          <w:sz w:val="28"/>
          <w:szCs w:val="28"/>
        </w:rPr>
        <w:t xml:space="preserve">%. </w:t>
      </w:r>
    </w:p>
    <w:p w:rsidR="00BB79D4" w:rsidRPr="00B26503" w:rsidRDefault="00707B72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CF2A75" w:rsidRPr="00B26503">
        <w:rPr>
          <w:sz w:val="28"/>
          <w:szCs w:val="28"/>
        </w:rPr>
        <w:t xml:space="preserve"> при благоприятных погодных условиях (пониженных температурах 12-16°С и высокой влажности) следует ожидать поражения озимого ячменя гельминтоспориозной инфекцией.</w:t>
      </w:r>
    </w:p>
    <w:p w:rsidR="00146DA3" w:rsidRDefault="00CF2A75" w:rsidP="006C7BE4">
      <w:pPr>
        <w:pStyle w:val="a3"/>
        <w:spacing w:after="0" w:line="320" w:lineRule="exact"/>
        <w:jc w:val="both"/>
        <w:rPr>
          <w:b/>
          <w:bCs/>
          <w:sz w:val="28"/>
          <w:szCs w:val="28"/>
        </w:rPr>
      </w:pPr>
      <w:r w:rsidRPr="00B26503">
        <w:rPr>
          <w:b/>
          <w:bCs/>
          <w:sz w:val="28"/>
          <w:szCs w:val="28"/>
        </w:rPr>
        <w:t xml:space="preserve">Септориоз колоса. </w:t>
      </w:r>
    </w:p>
    <w:p w:rsidR="00146DA3" w:rsidRPr="000364F4" w:rsidRDefault="00D2640C" w:rsidP="006C0086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1718945" cy="1718945"/>
            <wp:effectExtent l="19050" t="19050" r="14605" b="1460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525BD" w:rsidRPr="00962A9E">
        <w:rPr>
          <w:sz w:val="28"/>
          <w:szCs w:val="28"/>
          <w:highlight w:val="lightGray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718945" cy="1718945"/>
            <wp:effectExtent l="19050" t="19050" r="14605" b="146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525BD" w:rsidRPr="00962A9E">
        <w:rPr>
          <w:sz w:val="28"/>
          <w:szCs w:val="28"/>
          <w:highlight w:val="lightGray"/>
        </w:rPr>
        <w:t xml:space="preserve"> 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 xml:space="preserve">Погодные условия в период колошения озимой пшеницы в целом складывались благоприятно для поражения растений септориозом </w:t>
      </w:r>
      <w:r w:rsidR="003C37C0">
        <w:rPr>
          <w:sz w:val="28"/>
          <w:szCs w:val="28"/>
        </w:rPr>
        <w:t>колоса. Болезнь отмечена на 51-95</w:t>
      </w:r>
      <w:r w:rsidRPr="00B26503">
        <w:rPr>
          <w:sz w:val="28"/>
          <w:szCs w:val="28"/>
        </w:rPr>
        <w:t>% обследованных площадей, в стадии восковой спелости средняя пораженность колосьев колебалась в пределах от 5,7 (Минская область) до 17,8% (Витебская).</w:t>
      </w:r>
    </w:p>
    <w:p w:rsidR="00BB79D4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Наиболее широко болезнь была распространена в посевах озимого тритик</w:t>
      </w:r>
      <w:r w:rsidR="003C37C0">
        <w:rPr>
          <w:sz w:val="28"/>
          <w:szCs w:val="28"/>
        </w:rPr>
        <w:t>але в Могилевской области – 86</w:t>
      </w:r>
      <w:r w:rsidRPr="00B26503">
        <w:rPr>
          <w:sz w:val="28"/>
          <w:szCs w:val="28"/>
        </w:rPr>
        <w:t>%. Максимальная степень поражения колоса отмечалась на полях Брестской, Витебск</w:t>
      </w:r>
      <w:r w:rsidR="003C37C0">
        <w:rPr>
          <w:sz w:val="28"/>
          <w:szCs w:val="28"/>
        </w:rPr>
        <w:t>ой и Могилевской областей – 52, 55 и 60</w:t>
      </w:r>
      <w:r w:rsidRPr="00B26503">
        <w:rPr>
          <w:sz w:val="28"/>
          <w:szCs w:val="28"/>
        </w:rPr>
        <w:t>% соответственно.</w:t>
      </w:r>
    </w:p>
    <w:p w:rsidR="005525BD" w:rsidRDefault="00CF2A75" w:rsidP="006C7BE4">
      <w:pPr>
        <w:pStyle w:val="a3"/>
        <w:spacing w:after="0" w:line="320" w:lineRule="exact"/>
        <w:jc w:val="both"/>
        <w:rPr>
          <w:sz w:val="28"/>
          <w:szCs w:val="28"/>
        </w:rPr>
      </w:pPr>
      <w:r w:rsidRPr="00B26503">
        <w:rPr>
          <w:b/>
          <w:bCs/>
          <w:sz w:val="28"/>
          <w:szCs w:val="28"/>
        </w:rPr>
        <w:t>Фузариоз колоса.</w:t>
      </w:r>
      <w:r w:rsidRPr="00B26503">
        <w:rPr>
          <w:sz w:val="28"/>
          <w:szCs w:val="28"/>
        </w:rPr>
        <w:t xml:space="preserve"> </w:t>
      </w:r>
    </w:p>
    <w:p w:rsidR="005525BD" w:rsidRDefault="00D2640C" w:rsidP="006C0086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2159000" cy="162560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5BD" w:rsidRPr="00962A9E">
        <w:rPr>
          <w:sz w:val="28"/>
          <w:szCs w:val="28"/>
          <w:highlight w:val="lightGray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30145" cy="1600200"/>
            <wp:effectExtent l="1905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5BD" w:rsidRDefault="005525BD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lastRenderedPageBreak/>
        <w:t>Поражение колосьев озимой пшеницы фузариозом отмечалось в текущем с</w:t>
      </w:r>
      <w:r w:rsidR="003C37C0">
        <w:rPr>
          <w:sz w:val="28"/>
          <w:szCs w:val="28"/>
        </w:rPr>
        <w:t>езоне по всей республике на 51-83</w:t>
      </w:r>
      <w:r w:rsidRPr="00B26503">
        <w:rPr>
          <w:sz w:val="28"/>
          <w:szCs w:val="28"/>
        </w:rPr>
        <w:t>% обследованных площадей. Средняя пораженность по областям варьировала от 3,3 (Минская) до 9,3% (Витебская).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В посевах озимого тритикале в стадии восковой спелости болезнь была распространена во всех областях, за исключением Гродненской и Витебской,</w:t>
      </w:r>
      <w:r w:rsidR="003C37C0">
        <w:rPr>
          <w:sz w:val="28"/>
          <w:szCs w:val="28"/>
        </w:rPr>
        <w:t xml:space="preserve"> максимальная пораженность (90</w:t>
      </w:r>
      <w:r w:rsidRPr="00B26503">
        <w:rPr>
          <w:sz w:val="28"/>
          <w:szCs w:val="28"/>
        </w:rPr>
        <w:t xml:space="preserve">% обследованной площади) отмечена в Минской области, со средневзвешенным развитием болезни </w:t>
      </w:r>
      <w:r w:rsidR="003C37C0">
        <w:rPr>
          <w:sz w:val="28"/>
          <w:szCs w:val="28"/>
        </w:rPr>
        <w:t>3</w:t>
      </w:r>
      <w:r w:rsidRPr="00B26503">
        <w:rPr>
          <w:sz w:val="28"/>
          <w:szCs w:val="28"/>
        </w:rPr>
        <w:t>%. Максимальное развитие болезни отм</w:t>
      </w:r>
      <w:r w:rsidR="003C37C0">
        <w:rPr>
          <w:sz w:val="28"/>
          <w:szCs w:val="28"/>
        </w:rPr>
        <w:t>ечено в Брестской области – 25</w:t>
      </w:r>
      <w:r w:rsidRPr="00B26503">
        <w:rPr>
          <w:sz w:val="28"/>
          <w:szCs w:val="28"/>
        </w:rPr>
        <w:t>%.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Повышенное количество осад</w:t>
      </w:r>
      <w:r w:rsidR="00707B72">
        <w:rPr>
          <w:sz w:val="28"/>
          <w:szCs w:val="28"/>
        </w:rPr>
        <w:t xml:space="preserve">ков в первой декаде июля 2012 года </w:t>
      </w:r>
      <w:r w:rsidRPr="00B26503">
        <w:rPr>
          <w:sz w:val="28"/>
          <w:szCs w:val="28"/>
        </w:rPr>
        <w:t xml:space="preserve"> на фоне высоких температур способствовали развитию фузариоза на колосе озимой ржи. Поражение колосьев болезнью по респуб</w:t>
      </w:r>
      <w:r w:rsidR="003C37C0">
        <w:rPr>
          <w:sz w:val="28"/>
          <w:szCs w:val="28"/>
        </w:rPr>
        <w:t>лике варьировало в пределах 3 (Минская область) – 5</w:t>
      </w:r>
      <w:r w:rsidRPr="00B26503">
        <w:rPr>
          <w:sz w:val="28"/>
          <w:szCs w:val="28"/>
        </w:rPr>
        <w:t>% (Брестская область).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В посевах озимого ячменя в стадии восковой спелости фу</w:t>
      </w:r>
      <w:r w:rsidR="003C37C0">
        <w:rPr>
          <w:sz w:val="28"/>
          <w:szCs w:val="28"/>
        </w:rPr>
        <w:t>зариоз был распространен на 57</w:t>
      </w:r>
      <w:r w:rsidRPr="00B26503">
        <w:rPr>
          <w:sz w:val="28"/>
          <w:szCs w:val="28"/>
        </w:rPr>
        <w:t>% обследованной площади только в Брестской области, со сре</w:t>
      </w:r>
      <w:r w:rsidR="00422C9F">
        <w:rPr>
          <w:sz w:val="28"/>
          <w:szCs w:val="28"/>
        </w:rPr>
        <w:t xml:space="preserve">дневзвешенным развитием болезни - </w:t>
      </w:r>
      <w:r w:rsidR="003C37C0">
        <w:rPr>
          <w:sz w:val="28"/>
          <w:szCs w:val="28"/>
        </w:rPr>
        <w:t>5</w:t>
      </w:r>
      <w:r w:rsidRPr="00B26503">
        <w:rPr>
          <w:sz w:val="28"/>
          <w:szCs w:val="28"/>
        </w:rPr>
        <w:t>%. Максимальный процент пораженных колосьев составил 15,0.</w:t>
      </w:r>
    </w:p>
    <w:p w:rsidR="00CF2A75" w:rsidRPr="00B26503" w:rsidRDefault="00707B72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2013 году</w:t>
      </w:r>
      <w:r w:rsidR="00CF2A75" w:rsidRPr="00B26503">
        <w:rPr>
          <w:sz w:val="28"/>
          <w:szCs w:val="28"/>
        </w:rPr>
        <w:t xml:space="preserve"> интенсивность поражения колоса будет зависеть от гидротермических условий периода колошения-созревания, а именно теплой (20ºС и выше) и влажной погоды (относительная влажность воздуха свыше 70%).</w:t>
      </w:r>
    </w:p>
    <w:p w:rsidR="00BB79D4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Постоянно присутствующий в посевах запас инфекции грибов-возбудителей фузариоза и септориоза колоса, а также выпадающие в период колошения – цветения осадки способны обусловить развитие болезней от умеренного до эпифитотийного.</w:t>
      </w:r>
    </w:p>
    <w:p w:rsidR="002202E4" w:rsidRDefault="00CF2A75" w:rsidP="006C7BE4">
      <w:pPr>
        <w:pStyle w:val="a3"/>
        <w:spacing w:after="0" w:line="320" w:lineRule="exact"/>
        <w:jc w:val="both"/>
        <w:rPr>
          <w:sz w:val="28"/>
          <w:szCs w:val="28"/>
        </w:rPr>
      </w:pPr>
      <w:r w:rsidRPr="00B26503">
        <w:rPr>
          <w:b/>
          <w:bCs/>
          <w:sz w:val="28"/>
          <w:szCs w:val="28"/>
        </w:rPr>
        <w:t>Корневая гниль.</w:t>
      </w:r>
      <w:r w:rsidRPr="00B26503">
        <w:rPr>
          <w:sz w:val="28"/>
          <w:szCs w:val="28"/>
        </w:rPr>
        <w:t xml:space="preserve"> </w:t>
      </w:r>
    </w:p>
    <w:p w:rsidR="002202E4" w:rsidRPr="000364F4" w:rsidRDefault="007571BC" w:rsidP="006C7BE4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1991783" cy="2085128"/>
            <wp:effectExtent l="57150" t="38100" r="46567" b="10372"/>
            <wp:docPr id="7" name="Рисунок 20" descr="Прикорневая офиоболезная гниль на пшенице Ophiobolus graminis (Gaeumannomyces gramin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Прикорневая офиоболезная гниль на пшенице Ophiobolus graminis (Gaeumannomyces graminis)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59" cy="2085103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2640C">
        <w:rPr>
          <w:noProof/>
          <w:sz w:val="28"/>
          <w:szCs w:val="28"/>
        </w:rPr>
        <w:drawing>
          <wp:inline distT="0" distB="0" distL="0" distR="0">
            <wp:extent cx="1882140" cy="2095360"/>
            <wp:effectExtent l="57150" t="38100" r="41910" b="19190"/>
            <wp:docPr id="57" name="Рисунок 21" descr="Церкоспореллезная прикорневая гниль пшеницы (Pseudocercosporella herpotrich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Церкоспореллезная прикорневая гниль пшеницы (Pseudocercosporella herpotrichoides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34" cy="2103926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Корневая гниль озимой пшеницы (комплекс болезней, включающий корневую гниль фузариозной этиологии, офиоболез и церкоспореллез) отмечалась в республике в стадии молочно-в</w:t>
      </w:r>
      <w:r w:rsidR="003C37C0">
        <w:rPr>
          <w:sz w:val="28"/>
          <w:szCs w:val="28"/>
        </w:rPr>
        <w:t>осковой спелости на площади 88</w:t>
      </w:r>
      <w:r w:rsidRPr="00B26503">
        <w:rPr>
          <w:sz w:val="28"/>
          <w:szCs w:val="28"/>
        </w:rPr>
        <w:t>-100% обследованных площадей. Развитие болезни носило депрессивный характер (0,7-12,4%).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 xml:space="preserve">В посевах озимого тритикале распространенность корневой гнили к периоду кущение – начало выхода в трубку варьировала по областям республики от 4,9 (Брестская) до 11,5% (Витебская). В период молочной – восковой спелости корневая гниль была распространена на 100% </w:t>
      </w:r>
      <w:r w:rsidRPr="00B26503">
        <w:rPr>
          <w:sz w:val="28"/>
          <w:szCs w:val="28"/>
        </w:rPr>
        <w:lastRenderedPageBreak/>
        <w:t>обследованной площади Брестской и Гродненской областей, а максимальное развитие болезни было отме</w:t>
      </w:r>
      <w:r w:rsidR="00422C9F">
        <w:rPr>
          <w:sz w:val="28"/>
          <w:szCs w:val="28"/>
        </w:rPr>
        <w:t>чено в Могилевской области (80</w:t>
      </w:r>
      <w:r w:rsidRPr="00B26503">
        <w:rPr>
          <w:sz w:val="28"/>
          <w:szCs w:val="28"/>
        </w:rPr>
        <w:t>%). Церкоспореллезная прикорн</w:t>
      </w:r>
      <w:r w:rsidR="00422C9F">
        <w:rPr>
          <w:sz w:val="28"/>
          <w:szCs w:val="28"/>
        </w:rPr>
        <w:t>евая гниль была отмечена на 30</w:t>
      </w:r>
      <w:r w:rsidRPr="00B26503">
        <w:rPr>
          <w:sz w:val="28"/>
          <w:szCs w:val="28"/>
        </w:rPr>
        <w:t>% обследованной площади в Могилевской области, со средневзвешенным развитием болезни 5,9%.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 xml:space="preserve">Корневая гниль в посевах озимой ржи была распространена повсеместно. Средневзвешенное развитие болезни в период молочной – восковой спелости варьировало от 0,5 до </w:t>
      </w:r>
      <w:r w:rsidR="00C007B5" w:rsidRPr="000364F4">
        <w:rPr>
          <w:sz w:val="28"/>
          <w:szCs w:val="28"/>
        </w:rPr>
        <w:t>8,6</w:t>
      </w:r>
      <w:r w:rsidRPr="00B26503">
        <w:rPr>
          <w:sz w:val="28"/>
          <w:szCs w:val="28"/>
        </w:rPr>
        <w:t>%. Офиоболезная корневая гниль и церкоспореллезная прикорневая были отмечены в Могилевской области, их развитие не превышало 1,0 и 1,5% соответственно.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В посевах озимого ячменя в период кущение – начало трубкования корневая г</w:t>
      </w:r>
      <w:r w:rsidR="003C37C0">
        <w:rPr>
          <w:sz w:val="28"/>
          <w:szCs w:val="28"/>
        </w:rPr>
        <w:t>ниль была распространена на 20</w:t>
      </w:r>
      <w:r w:rsidRPr="00B26503">
        <w:rPr>
          <w:sz w:val="28"/>
          <w:szCs w:val="28"/>
        </w:rPr>
        <w:t>% площадей Гроднен</w:t>
      </w:r>
      <w:r w:rsidR="003C37C0">
        <w:rPr>
          <w:sz w:val="28"/>
          <w:szCs w:val="28"/>
        </w:rPr>
        <w:t>ской области и 81</w:t>
      </w:r>
      <w:r w:rsidRPr="00B26503">
        <w:rPr>
          <w:sz w:val="28"/>
          <w:szCs w:val="28"/>
        </w:rPr>
        <w:t>% Брестск</w:t>
      </w:r>
      <w:r w:rsidR="003C37C0">
        <w:rPr>
          <w:sz w:val="28"/>
          <w:szCs w:val="28"/>
        </w:rPr>
        <w:t>ой с максимальным развитием 15</w:t>
      </w:r>
      <w:r w:rsidRPr="00B26503">
        <w:rPr>
          <w:sz w:val="28"/>
          <w:szCs w:val="28"/>
        </w:rPr>
        <w:t>%. В период молочной – восковой спелости отмечалась повсеместная распространенность болезни в Брестской области, со средневз</w:t>
      </w:r>
      <w:r w:rsidR="003C37C0">
        <w:rPr>
          <w:sz w:val="28"/>
          <w:szCs w:val="28"/>
        </w:rPr>
        <w:t>вешенным развитием болезни – 5</w:t>
      </w:r>
      <w:r w:rsidRPr="00B26503">
        <w:rPr>
          <w:sz w:val="28"/>
          <w:szCs w:val="28"/>
        </w:rPr>
        <w:t>%.</w:t>
      </w:r>
    </w:p>
    <w:p w:rsidR="00BB79D4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Интенсивному развитию корневой гнили способствует нарушение агротехники, дефицит осадков либо резкое колебание от засухи до избыточного увлажнения почвы. В вегетационном сезоне 201</w:t>
      </w:r>
      <w:r w:rsidR="00707B72">
        <w:rPr>
          <w:sz w:val="28"/>
          <w:szCs w:val="28"/>
        </w:rPr>
        <w:t>3 году</w:t>
      </w:r>
      <w:r w:rsidRPr="00B26503">
        <w:rPr>
          <w:sz w:val="28"/>
          <w:szCs w:val="28"/>
        </w:rPr>
        <w:t xml:space="preserve"> не следует ожидать снижения распространенности корневых гнилей. Для борьбы с болезнью необходимо соблюдать севооборот, проводить обработку почвы, применять сбалансированные дозы минеральных удобрений, уничтожать сорняки, протравливать семена и проводить фунгицидные обработки.</w:t>
      </w:r>
    </w:p>
    <w:p w:rsidR="005525BD" w:rsidRDefault="00CF2A75" w:rsidP="006C7BE4">
      <w:pPr>
        <w:pStyle w:val="a3"/>
        <w:spacing w:after="0" w:line="320" w:lineRule="exact"/>
        <w:jc w:val="both"/>
        <w:rPr>
          <w:b/>
          <w:bCs/>
          <w:sz w:val="28"/>
          <w:szCs w:val="28"/>
        </w:rPr>
      </w:pPr>
      <w:r w:rsidRPr="00B26503">
        <w:rPr>
          <w:b/>
          <w:bCs/>
          <w:sz w:val="28"/>
          <w:szCs w:val="28"/>
        </w:rPr>
        <w:t>Спорынья.</w:t>
      </w:r>
    </w:p>
    <w:p w:rsidR="005525BD" w:rsidRPr="006C7BE4" w:rsidRDefault="00D2640C" w:rsidP="006C7BE4">
      <w:pPr>
        <w:contextualSpacing/>
        <w:jc w:val="both"/>
        <w:rPr>
          <w:sz w:val="28"/>
          <w:szCs w:val="28"/>
          <w:highlight w:val="lightGray"/>
        </w:rPr>
      </w:pPr>
      <w:r>
        <w:rPr>
          <w:noProof/>
          <w:sz w:val="28"/>
          <w:szCs w:val="28"/>
        </w:rPr>
        <w:drawing>
          <wp:inline distT="0" distB="0" distL="0" distR="0">
            <wp:extent cx="2133788" cy="2004483"/>
            <wp:effectExtent l="19050" t="19050" r="18862" b="14817"/>
            <wp:docPr id="58" name="Рисунок 9" descr="спорынь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порынья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04306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525BD" w:rsidRPr="00962A9E">
        <w:rPr>
          <w:sz w:val="28"/>
          <w:szCs w:val="28"/>
          <w:highlight w:val="lightGray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87710" cy="2029883"/>
            <wp:effectExtent l="19050" t="19050" r="12540" b="27517"/>
            <wp:docPr id="59" name="Рисунок 10" descr="IMG_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9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34193" t="4901" r="34680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031665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525BD" w:rsidRPr="00962A9E">
        <w:rPr>
          <w:sz w:val="28"/>
          <w:szCs w:val="28"/>
          <w:highlight w:val="lightGray"/>
        </w:rPr>
        <w:t xml:space="preserve"> </w:t>
      </w:r>
    </w:p>
    <w:p w:rsidR="00CF2A75" w:rsidRPr="00B26503" w:rsidRDefault="00707B72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вегетационном сезоне 2012 года</w:t>
      </w:r>
      <w:r w:rsidR="00CF2A75" w:rsidRPr="00B26503">
        <w:rPr>
          <w:sz w:val="28"/>
          <w:szCs w:val="28"/>
        </w:rPr>
        <w:t xml:space="preserve"> на озимом тритикале спорынья отмечена во всех областях республики, в первичном семеноводстве болезнь не обнаружена, в элитных посевах зарегистрирована в Г</w:t>
      </w:r>
      <w:r w:rsidR="003C37C0">
        <w:rPr>
          <w:sz w:val="28"/>
          <w:szCs w:val="28"/>
        </w:rPr>
        <w:t>омельской (4%), Брестской (9</w:t>
      </w:r>
      <w:r w:rsidR="00CF2A75" w:rsidRPr="00B26503">
        <w:rPr>
          <w:sz w:val="28"/>
          <w:szCs w:val="28"/>
        </w:rPr>
        <w:t>%), Мог</w:t>
      </w:r>
      <w:r w:rsidR="003C37C0">
        <w:rPr>
          <w:sz w:val="28"/>
          <w:szCs w:val="28"/>
        </w:rPr>
        <w:t>илевской и Минской областях (3</w:t>
      </w:r>
      <w:r w:rsidR="00CF2A75" w:rsidRPr="00B26503">
        <w:rPr>
          <w:sz w:val="28"/>
          <w:szCs w:val="28"/>
        </w:rPr>
        <w:t>%). Встречаемость спорыньи в посевах озимого тритикале в семеноводче</w:t>
      </w:r>
      <w:r w:rsidR="003C37C0">
        <w:rPr>
          <w:sz w:val="28"/>
          <w:szCs w:val="28"/>
        </w:rPr>
        <w:t>ских хозяйствах достигала от 3% (Минская область) до 8</w:t>
      </w:r>
      <w:r w:rsidR="00CF2A75" w:rsidRPr="00B26503">
        <w:rPr>
          <w:sz w:val="28"/>
          <w:szCs w:val="28"/>
        </w:rPr>
        <w:t xml:space="preserve">% (Могилевская и Витебская области). В Гродненской области в семеноводческих хозяйствах спорынья не обнаружена. </w:t>
      </w:r>
    </w:p>
    <w:p w:rsidR="00127D24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 xml:space="preserve">В посевах озимой ржи спорынья была отмечена во всех элитных посевах, семеноводческих и рядовых хозяйствах. Наибольшее поражение элитпроизводящих </w:t>
      </w:r>
      <w:r w:rsidR="00127D24">
        <w:rPr>
          <w:sz w:val="28"/>
          <w:szCs w:val="28"/>
        </w:rPr>
        <w:t xml:space="preserve"> </w:t>
      </w:r>
      <w:r w:rsidRPr="00B26503">
        <w:rPr>
          <w:sz w:val="28"/>
          <w:szCs w:val="28"/>
        </w:rPr>
        <w:t xml:space="preserve">посевов отмечено в Минской (65%) области, наименьшее – </w:t>
      </w:r>
      <w:r w:rsidRPr="00B26503">
        <w:rPr>
          <w:sz w:val="28"/>
          <w:szCs w:val="28"/>
        </w:rPr>
        <w:lastRenderedPageBreak/>
        <w:t>в Витебской (23%) и Гомельской (22%). Минимальная пораженность колосьев спорыньей (0,01%) выявлена в Гродненской и Витебской областях, максимальная – в Брестской (0,8%). В семеноводческих хозяйствах распространенность достигала 13, 16 и 47% соответственно в Брестской, Минской и Гомельской областях, значения данного показателя были выше в Витебской (69%)</w:t>
      </w:r>
      <w:r w:rsidR="00127D24">
        <w:rPr>
          <w:sz w:val="28"/>
          <w:szCs w:val="28"/>
        </w:rPr>
        <w:t>,</w:t>
      </w:r>
      <w:r w:rsidRPr="00B26503">
        <w:rPr>
          <w:sz w:val="28"/>
          <w:szCs w:val="28"/>
        </w:rPr>
        <w:t xml:space="preserve"> </w:t>
      </w:r>
      <w:r w:rsidR="00127D24" w:rsidRPr="000364F4">
        <w:rPr>
          <w:sz w:val="28"/>
          <w:szCs w:val="28"/>
        </w:rPr>
        <w:t>Могилевской  (75%)</w:t>
      </w:r>
      <w:r w:rsidR="00127D24">
        <w:rPr>
          <w:sz w:val="28"/>
          <w:szCs w:val="28"/>
        </w:rPr>
        <w:t xml:space="preserve"> </w:t>
      </w:r>
      <w:r w:rsidRPr="00B26503">
        <w:rPr>
          <w:sz w:val="28"/>
          <w:szCs w:val="28"/>
        </w:rPr>
        <w:t xml:space="preserve">и Гродненской (95%) областях. </w:t>
      </w:r>
    </w:p>
    <w:p w:rsidR="00CF2A75" w:rsidRPr="00B26503" w:rsidRDefault="00CF2A75" w:rsidP="006C0086">
      <w:pPr>
        <w:pStyle w:val="a3"/>
        <w:spacing w:after="0" w:line="320" w:lineRule="exact"/>
        <w:ind w:firstLine="709"/>
        <w:jc w:val="both"/>
        <w:rPr>
          <w:sz w:val="28"/>
          <w:szCs w:val="28"/>
        </w:rPr>
      </w:pPr>
      <w:r w:rsidRPr="00B26503">
        <w:rPr>
          <w:sz w:val="28"/>
          <w:szCs w:val="28"/>
        </w:rPr>
        <w:t>Для снижения распространенности спорыньи необходимо использовать переходящие семенные фонды, проводить глубокую зяблевую вспашку, очистку семенного материала от рожков, протравливать семена и применять фунгициды во время вегетации культуры, обкашивать обочины полей. Жаркая сухая погода во время цветения культур может оказать сдерживающее влияние на распространение инфекции.</w:t>
      </w:r>
    </w:p>
    <w:p w:rsidR="00195DAF" w:rsidRPr="00962A9E" w:rsidRDefault="00195DAF" w:rsidP="006C0086">
      <w:pPr>
        <w:contextualSpacing/>
        <w:jc w:val="both"/>
        <w:rPr>
          <w:b/>
          <w:sz w:val="28"/>
          <w:szCs w:val="28"/>
          <w:highlight w:val="lightGray"/>
        </w:rPr>
        <w:sectPr w:rsidR="00195DAF" w:rsidRPr="00962A9E" w:rsidSect="00C21556">
          <w:footerReference w:type="default" r:id="rId67"/>
          <w:pgSz w:w="11906" w:h="16838" w:code="9"/>
          <w:pgMar w:top="1134" w:right="567" w:bottom="1134" w:left="1701" w:header="709" w:footer="709" w:gutter="0"/>
          <w:pgNumType w:start="23"/>
          <w:cols w:space="708"/>
          <w:docGrid w:linePitch="360"/>
        </w:sectPr>
      </w:pPr>
    </w:p>
    <w:p w:rsidR="00322164" w:rsidRPr="00F6712D" w:rsidRDefault="00CD244A" w:rsidP="006C7BE4">
      <w:pPr>
        <w:contextualSpacing/>
        <w:jc w:val="center"/>
        <w:rPr>
          <w:b/>
          <w:sz w:val="28"/>
          <w:szCs w:val="28"/>
        </w:rPr>
      </w:pPr>
      <w:r w:rsidRPr="00F6712D">
        <w:rPr>
          <w:b/>
          <w:sz w:val="28"/>
          <w:szCs w:val="28"/>
        </w:rPr>
        <w:lastRenderedPageBreak/>
        <w:t>Пороги вредоносности болезней озимых зерновых культур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4"/>
        <w:gridCol w:w="2425"/>
        <w:gridCol w:w="2614"/>
        <w:gridCol w:w="2783"/>
        <w:gridCol w:w="4320"/>
      </w:tblGrid>
      <w:tr w:rsidR="00CD244A" w:rsidRPr="00F6712D" w:rsidTr="00A20D8E">
        <w:trPr>
          <w:cantSplit/>
          <w:trHeight w:val="144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F6712D" w:rsidRDefault="00CD244A" w:rsidP="00AD5CF8">
            <w:pPr>
              <w:contextualSpacing/>
              <w:jc w:val="center"/>
              <w:rPr>
                <w:b/>
              </w:rPr>
            </w:pPr>
            <w:r w:rsidRPr="00F6712D">
              <w:rPr>
                <w:b/>
              </w:rPr>
              <w:t>Вредные объекты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F6712D" w:rsidRDefault="00CD244A" w:rsidP="00AD5CF8">
            <w:pPr>
              <w:contextualSpacing/>
              <w:jc w:val="center"/>
              <w:rPr>
                <w:b/>
              </w:rPr>
            </w:pPr>
            <w:r w:rsidRPr="00F6712D">
              <w:rPr>
                <w:b/>
              </w:rPr>
              <w:t>Фаза развития культуры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F6712D" w:rsidRDefault="00CD244A" w:rsidP="00AD5CF8">
            <w:pPr>
              <w:contextualSpacing/>
              <w:jc w:val="center"/>
              <w:rPr>
                <w:b/>
              </w:rPr>
            </w:pPr>
            <w:r w:rsidRPr="00F6712D">
              <w:rPr>
                <w:b/>
              </w:rPr>
              <w:t>Единица измерения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F6712D" w:rsidRDefault="00CD244A" w:rsidP="00AD5CF8">
            <w:pPr>
              <w:contextualSpacing/>
              <w:jc w:val="center"/>
              <w:rPr>
                <w:b/>
              </w:rPr>
            </w:pPr>
            <w:r w:rsidRPr="00F6712D">
              <w:rPr>
                <w:b/>
              </w:rPr>
              <w:t>Порог вредоносности (для сигнализации сроков защитных работ)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F6712D" w:rsidRDefault="00CD244A" w:rsidP="00AD5CF8">
            <w:pPr>
              <w:contextualSpacing/>
              <w:jc w:val="center"/>
              <w:rPr>
                <w:b/>
              </w:rPr>
            </w:pPr>
            <w:r w:rsidRPr="00F6712D">
              <w:rPr>
                <w:b/>
              </w:rPr>
              <w:t>Примечание</w:t>
            </w:r>
          </w:p>
        </w:tc>
      </w:tr>
      <w:tr w:rsidR="00CD244A" w:rsidRPr="00F6712D" w:rsidTr="00A20D8E">
        <w:trPr>
          <w:trHeight w:val="144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0086">
            <w:pPr>
              <w:contextualSpacing/>
              <w:jc w:val="both"/>
            </w:pPr>
            <w:r w:rsidRPr="00F6712D">
              <w:t>Корневая гниль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конец кущения – начало стеблевания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% пораженных</w:t>
            </w:r>
          </w:p>
          <w:p w:rsidR="00CD244A" w:rsidRPr="00F6712D" w:rsidRDefault="00CD244A" w:rsidP="006C7BE4">
            <w:pPr>
              <w:contextualSpacing/>
              <w:jc w:val="center"/>
            </w:pPr>
            <w:r w:rsidRPr="00F6712D">
              <w:t>растений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14–16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размещение по неблагоприятным предшественникам (зерновые культуры, многолетние травы, кукуруза)</w:t>
            </w:r>
          </w:p>
        </w:tc>
      </w:tr>
      <w:tr w:rsidR="00CD244A" w:rsidRPr="00F6712D" w:rsidTr="00707B72">
        <w:trPr>
          <w:trHeight w:val="1660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0086">
            <w:pPr>
              <w:contextualSpacing/>
              <w:jc w:val="both"/>
            </w:pPr>
            <w:r w:rsidRPr="00F6712D">
              <w:t>Мучнистая роса, септориоз, ринхоспориоз, ржавчина, пиренофороз и др.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флаг-лист – колошение – цветение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% развития болезни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наличие признаков одной или комплекса болезней на 3-м  сверху листе, у 50% растений, при пороговом развитии (1-5%)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 xml:space="preserve">благоприятный гидротермический режим (осадки, </w:t>
            </w:r>
            <w:r w:rsidRPr="00F6712D">
              <w:rPr>
                <w:lang w:val="en-US"/>
              </w:rPr>
              <w:t>t</w:t>
            </w:r>
            <w:r w:rsidRPr="00F6712D">
              <w:t>&gt;15º)</w:t>
            </w:r>
          </w:p>
        </w:tc>
      </w:tr>
      <w:tr w:rsidR="00CD244A" w:rsidRPr="00F6712D" w:rsidTr="00707B72">
        <w:trPr>
          <w:trHeight w:val="1116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0086">
            <w:pPr>
              <w:contextualSpacing/>
              <w:jc w:val="both"/>
            </w:pPr>
            <w:r w:rsidRPr="00F6712D">
              <w:t>Септориоз колоса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колошение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 xml:space="preserve">благоприятный гидротермический режим для заражения: с начала колошения частое выпадение осадков, </w:t>
            </w:r>
            <w:r w:rsidRPr="00F6712D">
              <w:rPr>
                <w:lang w:val="en-US"/>
              </w:rPr>
              <w:t>t</w:t>
            </w:r>
            <w:r w:rsidRPr="00F6712D">
              <w:t xml:space="preserve"> выше +18°С, влажность &gt;85%</w:t>
            </w:r>
          </w:p>
        </w:tc>
      </w:tr>
      <w:tr w:rsidR="00CD244A" w:rsidRPr="00F6712D" w:rsidTr="00A20D8E">
        <w:trPr>
          <w:trHeight w:val="144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0086">
            <w:pPr>
              <w:contextualSpacing/>
              <w:jc w:val="both"/>
            </w:pPr>
            <w:r w:rsidRPr="00F6712D">
              <w:t>Фузариоз колоса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цветение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4A" w:rsidRPr="00F6712D" w:rsidRDefault="00CD244A" w:rsidP="006C7BE4">
            <w:pPr>
              <w:contextualSpacing/>
              <w:jc w:val="center"/>
            </w:pPr>
            <w:r w:rsidRPr="00F6712D">
              <w:t>при благоприятных  для заражения погодных условиях (</w:t>
            </w:r>
            <w:r w:rsidRPr="00F6712D">
              <w:rPr>
                <w:lang w:val="en-US"/>
              </w:rPr>
              <w:t>t</w:t>
            </w:r>
            <w:r w:rsidRPr="00F6712D">
              <w:t xml:space="preserve"> выше +18°С и осадки в течение 24-40 часов или </w:t>
            </w:r>
            <w:r w:rsidRPr="00F6712D">
              <w:rPr>
                <w:lang w:val="en-US"/>
              </w:rPr>
              <w:t>t</w:t>
            </w:r>
            <w:r w:rsidRPr="00F6712D">
              <w:t xml:space="preserve"> выше +18°С и влажности &gt;90%)</w:t>
            </w:r>
          </w:p>
        </w:tc>
      </w:tr>
    </w:tbl>
    <w:p w:rsidR="00CD244A" w:rsidRPr="00F6712D" w:rsidRDefault="00CD244A" w:rsidP="006C0086">
      <w:pPr>
        <w:contextualSpacing/>
        <w:jc w:val="both"/>
        <w:rPr>
          <w:b/>
        </w:rPr>
        <w:sectPr w:rsidR="00CD244A" w:rsidRPr="00F6712D" w:rsidSect="002D56C4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CD244A" w:rsidRPr="00707B72" w:rsidRDefault="00CD244A" w:rsidP="00AD5CF8">
      <w:pPr>
        <w:ind w:firstLine="709"/>
        <w:contextualSpacing/>
        <w:jc w:val="center"/>
        <w:rPr>
          <w:b/>
          <w:sz w:val="28"/>
          <w:szCs w:val="28"/>
        </w:rPr>
      </w:pPr>
      <w:r w:rsidRPr="00707B72">
        <w:rPr>
          <w:b/>
          <w:sz w:val="28"/>
          <w:szCs w:val="28"/>
        </w:rPr>
        <w:lastRenderedPageBreak/>
        <w:t>СИСТЕМА МЕРОПРИЯТИЙ ПО ЗАЩИТЕ ОЗИМЫХ ЗЕРНОВЫХ  КУЛЬТУР ОТ БОЛЕЗНЕЙ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1"/>
        <w:gridCol w:w="1985"/>
        <w:gridCol w:w="6007"/>
        <w:gridCol w:w="1896"/>
        <w:gridCol w:w="2789"/>
      </w:tblGrid>
      <w:tr w:rsidR="00CD244A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center"/>
            </w:pPr>
            <w:r w:rsidRPr="00707B72">
              <w:t>Мероприятия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center"/>
            </w:pPr>
            <w:r w:rsidRPr="00707B72">
              <w:t>Сроки проведения мероприятий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center"/>
            </w:pPr>
            <w:r w:rsidRPr="00707B72">
              <w:t>Объект, против которого направлено мероприятие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center"/>
            </w:pPr>
            <w:r w:rsidRPr="00707B72">
              <w:t>Наименование препарата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center"/>
            </w:pPr>
            <w:r w:rsidRPr="00707B72">
              <w:t>Норма расхода препарата, кг, л/т, га</w:t>
            </w:r>
          </w:p>
          <w:p w:rsidR="00CD244A" w:rsidRPr="00707B72" w:rsidRDefault="00CD244A" w:rsidP="006C7BE4">
            <w:pPr>
              <w:contextualSpacing/>
              <w:jc w:val="center"/>
            </w:pPr>
            <w:r w:rsidRPr="00707B72">
              <w:t>культура</w:t>
            </w:r>
          </w:p>
        </w:tc>
      </w:tr>
      <w:tr w:rsidR="00CD244A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Протравливание из расчета 10 л рабочего раствора на тонну семян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Заблаговременно или перед посевом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Корневые гнили, снежная плесень (при умеренном развитии), твердая головня, септориоз, ринхоспориоз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Агриксил,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0,5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D244A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Корневые гнили, снежная плесень (при умеренном развитии), твердая головня, плесневение семян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Антал, ТКС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0,4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D244A" w:rsidRPr="00707B72" w:rsidTr="00BD3802">
        <w:trPr>
          <w:trHeight w:val="6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Снежная плесень (в зонах умеренного и эпифито- тийного развития),</w:t>
            </w:r>
            <w:r w:rsidR="00E112DB">
              <w:t xml:space="preserve"> </w:t>
            </w:r>
            <w:r w:rsidRPr="00707B72">
              <w:t>твердая головня, мучнистая роса, корневые гнили, плесневение семян, спорынья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Баритон,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1,25-1,5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D244A" w:rsidRPr="00707B72" w:rsidTr="00BD3802">
        <w:trPr>
          <w:trHeight w:val="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Снежная плесень (в зонах умеренного и эпифито-тийного развития), корневые гнили, плесневение семян, спорынья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1,25-1,5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D244A" w:rsidRPr="00707B72" w:rsidTr="00BD3802">
        <w:trPr>
          <w:trHeight w:val="64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Снежная плесень (в зонах слабого и умеренного развития болезни), пыльная и твердая головня, кор- невые гнили, септориоз, спорынья, ринхоспориоз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Бункер, ВСК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0,5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D244A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Снежная плесень (в зонах умеренного развития), твердая головня, мучнист</w:t>
            </w:r>
            <w:r w:rsidR="00E112DB">
              <w:t xml:space="preserve">ая роса, ринхоспориоз, корневые </w:t>
            </w:r>
            <w:r w:rsidRPr="00707B72">
              <w:t xml:space="preserve">гнили,                                                                                       </w:t>
            </w:r>
            <w:r w:rsidR="00E112DB">
              <w:t xml:space="preserve">                            </w:t>
            </w:r>
            <w:r w:rsidRPr="00707B72">
              <w:t>спорынья, плесневение семян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Виал, ВСК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0,5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D244A" w:rsidRPr="00707B72" w:rsidTr="00BD3802">
        <w:trPr>
          <w:trHeight w:val="78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Снежная плесень (в зонах умеренно-депрессивного развития), твердая и пыльная головня, корневые гнили, септориоз (ранний), плесневение семян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Виал-ТТ, ВСК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0,4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 xml:space="preserve">озимая тритикале </w:t>
            </w:r>
          </w:p>
        </w:tc>
      </w:tr>
      <w:tr w:rsidR="00CD244A" w:rsidRPr="00707B72" w:rsidTr="00BD3802">
        <w:trPr>
          <w:trHeight w:val="526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0,5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D244A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Снежная плесень, твердая и пыльная головня, корневые гнили, мучнистая роса, ринхоспориоз, бурая ржавчина, плесневение семян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Виннер,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2,0</w:t>
            </w:r>
          </w:p>
          <w:p w:rsidR="006F25B8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6F25B8" w:rsidRDefault="00CD244A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6F25B8" w:rsidRDefault="006F25B8" w:rsidP="006C7BE4">
            <w:pPr>
              <w:contextualSpacing/>
              <w:jc w:val="both"/>
            </w:pPr>
            <w:r>
              <w:t>озимая рожь</w:t>
            </w:r>
            <w:r w:rsidR="00CD244A" w:rsidRPr="00707B72">
              <w:t xml:space="preserve"> 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lastRenderedPageBreak/>
              <w:t>озимый ячмень</w:t>
            </w:r>
          </w:p>
        </w:tc>
      </w:tr>
      <w:tr w:rsidR="00CD244A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  <w:p w:rsidR="00CD244A" w:rsidRPr="00707B72" w:rsidRDefault="00CD244A" w:rsidP="006C7BE4">
            <w:pPr>
              <w:contextualSpacing/>
              <w:jc w:val="both"/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Снежная плесень, пыльная и твердая головня, спорынья, мучнистая роса, ринхоспориоз, бурая ржавчина, корневые гнили, плесневение семян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Винцит, 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2,0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D244A" w:rsidRPr="00707B72" w:rsidTr="00C308C6">
        <w:trPr>
          <w:trHeight w:val="138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Корневые гнили, твердая головня, спорынья, церкоспореллез, снежная плесень (в зонах умеренного развития), плесневение семян, мучнистая роса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Винцит форте,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4A" w:rsidRPr="00707B72" w:rsidRDefault="00CD244A" w:rsidP="006C7BE4">
            <w:pPr>
              <w:contextualSpacing/>
              <w:jc w:val="both"/>
            </w:pPr>
            <w:r w:rsidRPr="00707B72">
              <w:t>1,1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D244A" w:rsidRPr="00707B72" w:rsidRDefault="00CD244A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308C6" w:rsidRPr="00707B72" w:rsidTr="00C308C6">
        <w:trPr>
          <w:trHeight w:val="614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>
              <w:t>Корневые гнили, плесневение семян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>
              <w:t>Вита плюс, ВСК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Default="00C308C6" w:rsidP="006C7BE4">
            <w:pPr>
              <w:contextualSpacing/>
              <w:jc w:val="both"/>
            </w:pPr>
            <w:r>
              <w:t>2,0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308C6" w:rsidRPr="00707B72" w:rsidRDefault="00C308C6" w:rsidP="006C7BE4">
            <w:pPr>
              <w:contextualSpacing/>
              <w:jc w:val="both"/>
            </w:pPr>
          </w:p>
        </w:tc>
      </w:tr>
      <w:tr w:rsidR="00C308C6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Спорынья, фузариозная снежная плесень (семенная инфекция), корневые гнили, мучнистая роса, ринхоспориоз, септориоз, плесневение семян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фузариозная снежная плесень (семенная инфекция), спорынья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Пыльная и твердая головня, корневые гнили, плесневение семян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Витавакс 200 ФФ, 34% в.с.к.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2,0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BD3802">
        <w:trPr>
          <w:trHeight w:val="506"/>
        </w:trPr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2,0-2,5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2,5-3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308C6" w:rsidRPr="00707B72" w:rsidTr="00BD3802"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Пыльная, каменная, черная пыльная (ложная) головня, корневые гнили, плесневение семян, сетчатая пятнистость, ринхоспориоз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2,5-3,0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308C6" w:rsidRPr="00707B72" w:rsidTr="00BD3802">
        <w:trPr>
          <w:trHeight w:val="49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 xml:space="preserve">     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Спорынья, снежная плесень (в зонах с умеренным развитием болезни), пыльная и твердая головня, корневые гнили, мучнистая роса, септориоз, ринхоспориоз, стеблевая головня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Витарос, ВСК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Default="00C308C6" w:rsidP="006C7BE4">
            <w:pPr>
              <w:contextualSpacing/>
              <w:jc w:val="both"/>
            </w:pPr>
            <w:r w:rsidRPr="00707B72">
              <w:t>2,0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308C6" w:rsidRPr="00707B72" w:rsidTr="00BD3802">
        <w:trPr>
          <w:trHeight w:val="663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Default="00C308C6" w:rsidP="006C7BE4">
            <w:pPr>
              <w:contextualSpacing/>
              <w:jc w:val="both"/>
            </w:pPr>
            <w:r w:rsidRPr="00707B72">
              <w:t>2,5-3,0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308C6" w:rsidRPr="00707B72" w:rsidRDefault="00C308C6" w:rsidP="006C7BE4">
            <w:pPr>
              <w:contextualSpacing/>
              <w:jc w:val="both"/>
            </w:pPr>
            <w:r>
              <w:t xml:space="preserve">озимый </w:t>
            </w:r>
            <w:r w:rsidRPr="00707B72">
              <w:t>ячмень</w:t>
            </w:r>
          </w:p>
        </w:tc>
      </w:tr>
      <w:tr w:rsidR="00C308C6" w:rsidRPr="00707B72" w:rsidTr="00BD3802">
        <w:trPr>
          <w:trHeight w:val="492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Default="00C308C6" w:rsidP="006C7BE4">
            <w:pPr>
              <w:contextualSpacing/>
              <w:jc w:val="both"/>
            </w:pPr>
            <w:r w:rsidRPr="00707B72">
              <w:t>2,0-2,5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 xml:space="preserve">Спорынья, снежная плесень (в зонах с умеренным </w:t>
            </w:r>
            <w:r w:rsidRPr="00707B72">
              <w:lastRenderedPageBreak/>
              <w:t>развитием болезни), твердая головня, септориоз, корневые гнили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lastRenderedPageBreak/>
              <w:t xml:space="preserve">Дивиденд стар, </w:t>
            </w:r>
            <w:r w:rsidRPr="00707B72">
              <w:lastRenderedPageBreak/>
              <w:t>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Default="00C308C6" w:rsidP="006C7BE4">
            <w:pPr>
              <w:contextualSpacing/>
              <w:jc w:val="both"/>
            </w:pPr>
            <w:r w:rsidRPr="00707B72">
              <w:lastRenderedPageBreak/>
              <w:t xml:space="preserve">1,0 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lastRenderedPageBreak/>
              <w:t>озимая рожь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BD3802">
        <w:trPr>
          <w:trHeight w:val="6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Корневые гнили, снежная плесень (в зонах умеренного развития),  плесневение семян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 xml:space="preserve">Иншур </w:t>
            </w:r>
            <w:r>
              <w:t>п</w:t>
            </w:r>
            <w:r w:rsidRPr="00707B72">
              <w:t>ерформ,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0,4-0,5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308C6" w:rsidRPr="00707B72" w:rsidTr="00BD3802">
        <w:trPr>
          <w:trHeight w:val="213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0,5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Корневые гнили, септориоз, снежная плесень (в зонах умеренного развития), мучнистая роса, ринхоспориоз, бурая ржавчина, церкоспореллез, твердая и пыльная головня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Кинто Д</w:t>
            </w:r>
            <w:r>
              <w:t>уо</w:t>
            </w:r>
            <w:r w:rsidRPr="00707B72">
              <w:t>, ТК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2,0-2,5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Спорынья, снежная плесень (при умеренном развитии), корневые гнили, плесневение семян, спорынья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Клад,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0,5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Корневые гнили, спорынья, снежная плесень (в зонах умеренного развития болезни), плесневение семян, мучнистая роса, септориоз, твердая и пыльная  головня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Корриолис,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0,19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BD3802">
        <w:trPr>
          <w:trHeight w:val="420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Корневые гнили, спорынья, твердая, пыльная головня, снежная плесень (в зонах умеренного развития болезни), мучнистая роса, ринхоспориоз, септориоз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Ламадор,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0,15-0,2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рожь,</w:t>
            </w:r>
          </w:p>
          <w:p w:rsidR="00C308C6" w:rsidRPr="00707B72" w:rsidRDefault="00C308C6" w:rsidP="006C7BE4">
            <w:pPr>
              <w:contextualSpacing/>
              <w:jc w:val="both"/>
            </w:pPr>
            <w:r>
              <w:t>озимая пшеница</w:t>
            </w:r>
          </w:p>
          <w:p w:rsidR="00C308C6" w:rsidRPr="00707B72" w:rsidRDefault="00C308C6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308C6" w:rsidRPr="00707B72" w:rsidTr="00CC3949">
        <w:trPr>
          <w:trHeight w:val="920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Снежная плесень (при умеренном развитии), фузариозная корневая гниль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C6" w:rsidRPr="00707B72" w:rsidRDefault="00C308C6" w:rsidP="006C7BE4">
            <w:pPr>
              <w:contextualSpacing/>
              <w:jc w:val="both"/>
            </w:pPr>
            <w:r w:rsidRPr="00707B72">
              <w:t>0,2</w:t>
            </w:r>
          </w:p>
          <w:p w:rsidR="00C308C6" w:rsidRPr="00707B72" w:rsidRDefault="00C308C6" w:rsidP="006C7BE4">
            <w:pPr>
              <w:contextualSpacing/>
              <w:jc w:val="both"/>
            </w:pPr>
            <w:r>
              <w:t>о</w:t>
            </w:r>
            <w:r w:rsidRPr="00707B72">
              <w:t>зимый ячмень</w:t>
            </w:r>
          </w:p>
        </w:tc>
      </w:tr>
      <w:tr w:rsidR="00CC3949" w:rsidRPr="00707B72" w:rsidTr="00CC3949">
        <w:trPr>
          <w:trHeight w:val="453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>
              <w:t>Корневые гнили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>
              <w:t>Максивит, в.р.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>
              <w:t>2,0</w:t>
            </w:r>
          </w:p>
          <w:p w:rsidR="00CC3949" w:rsidRPr="00707B72" w:rsidRDefault="00CC3949" w:rsidP="006C7BE4">
            <w:pPr>
              <w:contextualSpacing/>
              <w:jc w:val="both"/>
            </w:pPr>
            <w:r>
              <w:t>озимая рожь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плесень, корневые гнили, твердая и стеблевая головня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Максим,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2,0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 xml:space="preserve">Снежная плесень (в зонах умеренного развития), </w:t>
            </w:r>
            <w:r w:rsidRPr="00707B72">
              <w:lastRenderedPageBreak/>
              <w:t>корневые гнили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>
              <w:lastRenderedPageBreak/>
              <w:t xml:space="preserve">Максим стар, </w:t>
            </w:r>
            <w:r w:rsidRPr="00707B72">
              <w:lastRenderedPageBreak/>
              <w:t>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1,0-1,5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Твердая головня, снежная плесень, (при умеренном и эпифитотийном развитии) корневые гнили, плесневение семян, спорынья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Максим форте,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1,5-2,0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Спорынья, снежная плесень (в зонах умеренного развития болезни), корневые гнили, ринхоспориоз, септориоз, твердая головня, плесневение семян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Ориус 6ФС ФЛО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Default="00CC3949" w:rsidP="006C7BE4">
            <w:pPr>
              <w:contextualSpacing/>
              <w:jc w:val="both"/>
            </w:pPr>
            <w:r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Спорынья, снежная плесень (в зонах с умеренным развитием болезни), корневые гнили, мучнистая роса, септориоз, твердая головня, стеблевая головня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 xml:space="preserve">Премис </w:t>
            </w:r>
            <w:r>
              <w:t>д</w:t>
            </w:r>
            <w:r w:rsidRPr="00707B72">
              <w:t>вести,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0,15-0,19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Спорынья, снежная плесень (в зонах умеренного развития), корневые гнили, ринхоспориоз, пыльная и твердая головня, септориоз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Раксил,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Корневые гнили, снежная плесень (в зонах умеренного развития болезни), спорынья, ринхоспориоз, мучнистая роса, твердая и пыльная головня, септориоз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Раксил ультра,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0,25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Корневые гнили, снежная плесень (при умеренном развитии), твердая головня, плесневение семян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Ранкона, МЭ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1,0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C3949" w:rsidRPr="00707B72" w:rsidTr="00BD3802">
        <w:trPr>
          <w:trHeight w:val="526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 (в зонах умеренного развития), корневые гнили, твердая головня, плесневение семян, спорынья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Сангар, ВРК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0,75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C3949" w:rsidRPr="00707B72" w:rsidTr="00BD3802">
        <w:trPr>
          <w:trHeight w:val="526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0,75-1,0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rPr>
          <w:trHeight w:val="420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 (в зонах умеренного развития), твердая головня, корневые гнили, твердая головня, плесневение семян, спорынья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Скарлет, МЭ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0,3-0,4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C3949" w:rsidRPr="00707B72" w:rsidTr="00BD3802">
        <w:trPr>
          <w:trHeight w:val="419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 xml:space="preserve">0,4 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озимая тритикале</w:t>
            </w:r>
          </w:p>
        </w:tc>
      </w:tr>
      <w:tr w:rsidR="00CC3949" w:rsidRPr="00707B72" w:rsidTr="00BD3802">
        <w:trPr>
          <w:trHeight w:val="6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 (в зонах депрессивного развития), корневые гнили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Старт,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 xml:space="preserve">0,5 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C3949" w:rsidRPr="00707B72" w:rsidTr="00BD3802">
        <w:trPr>
          <w:trHeight w:val="64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0,5-0,6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rPr>
          <w:trHeight w:val="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 (в зонах депрессивного развития), корневые гнили, твердая головня, плесневение семян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0,6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C3949" w:rsidRPr="00707B72" w:rsidTr="00BD3802">
        <w:trPr>
          <w:trHeight w:val="826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 (в зонах умеренного развития), корневые гнили, твердая головня, плесневение семян, ринхоспориоз, мучнистая роса, септориоз, спорынья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Сэнсэй, ВСК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0,375-0,5</w:t>
            </w:r>
          </w:p>
          <w:p w:rsidR="00CC3949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rPr>
          <w:trHeight w:val="420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 (в зонах умеренного развития), корневые гнили, твердая головня, плесневение семян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ТМТД, ВСК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2,5-3,0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C3949" w:rsidRPr="00707B72" w:rsidTr="00BD3802">
        <w:trPr>
          <w:trHeight w:val="419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3,0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CC3949" w:rsidRPr="00707B72" w:rsidTr="00BD3802">
        <w:trPr>
          <w:trHeight w:val="31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плесень, фузариозная корневая гниль, стеблевая головня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Феразим,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 xml:space="preserve">2,0 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C3949" w:rsidRPr="00707B72" w:rsidTr="00BD3802">
        <w:trPr>
          <w:trHeight w:val="6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плесень, фузариозные и гельминтоспорио- зные корневые гнили, пыльная и твердая головня, мучнистая роса, церкоспореллез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2,0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c>
          <w:tcPr>
            <w:tcW w:w="7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Опрыскивание посевов весной</w:t>
            </w:r>
          </w:p>
        </w:tc>
        <w:tc>
          <w:tcPr>
            <w:tcW w:w="6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В фазе первого-второго узла стебля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Церкоспореллез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Карамба, ВР</w:t>
            </w:r>
          </w:p>
        </w:tc>
        <w:tc>
          <w:tcPr>
            <w:tcW w:w="9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1,5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пшеница озимая</w:t>
            </w:r>
          </w:p>
        </w:tc>
      </w:tr>
      <w:tr w:rsidR="00CC3949" w:rsidRPr="00707B72" w:rsidTr="00BD3802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Церкоспореллез, корневые гнили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1,25-1,5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церкоспореллезная корневая гниль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Понезим, КС</w:t>
            </w:r>
          </w:p>
        </w:tc>
        <w:tc>
          <w:tcPr>
            <w:tcW w:w="9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0,6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rPr>
          <w:trHeight w:val="64"/>
        </w:trPr>
        <w:tc>
          <w:tcPr>
            <w:tcW w:w="71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церкоспореллез, ржавчина, септориоз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Фузариоз и альтернариоз колоса</w:t>
            </w:r>
          </w:p>
          <w:p w:rsidR="00CC3949" w:rsidRPr="00707B72" w:rsidRDefault="00CC3949" w:rsidP="006C7BE4">
            <w:pPr>
              <w:contextualSpacing/>
              <w:jc w:val="both"/>
            </w:pP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сетчатая пятнистость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Рекс Дуо,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0,4-0,6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пшеница озимая</w:t>
            </w:r>
          </w:p>
          <w:p w:rsidR="00CC3949" w:rsidRDefault="00CC3949" w:rsidP="006C7BE4">
            <w:pPr>
              <w:contextualSpacing/>
              <w:jc w:val="both"/>
            </w:pPr>
            <w:r w:rsidRPr="00707B72">
              <w:t xml:space="preserve">0,6 </w:t>
            </w:r>
          </w:p>
          <w:p w:rsidR="00CC3949" w:rsidRDefault="00CC3949" w:rsidP="006C7BE4">
            <w:pPr>
              <w:contextualSpacing/>
              <w:jc w:val="both"/>
            </w:pPr>
            <w:r w:rsidRPr="00707B72">
              <w:t>пшеница озимая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ячмень озимый</w:t>
            </w:r>
          </w:p>
        </w:tc>
      </w:tr>
      <w:tr w:rsidR="00CC3949" w:rsidRPr="00707B72" w:rsidTr="00BD3802">
        <w:trPr>
          <w:trHeight w:val="2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Септориоз, ржавчина ринхоспориоз, фузариоз колоса , мучнистая роса, церкоспореллез, корневые гнили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 xml:space="preserve">0,6 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Снежная плесень, фузариозная и гельминтоспориозная корневые гнили, церкоспореллез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Феразим,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0,3-0,6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Феразим, КС</w:t>
            </w:r>
          </w:p>
        </w:tc>
        <w:tc>
          <w:tcPr>
            <w:tcW w:w="9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0,5-0,6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озимое тритикале</w:t>
            </w:r>
          </w:p>
        </w:tc>
      </w:tr>
      <w:tr w:rsidR="00CC3949" w:rsidRPr="00707B72" w:rsidTr="00BD3802">
        <w:trPr>
          <w:trHeight w:val="64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церкоспореллезная прикорневая гниль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Флексити, КС</w:t>
            </w:r>
          </w:p>
        </w:tc>
        <w:tc>
          <w:tcPr>
            <w:tcW w:w="9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Default="00CC3949" w:rsidP="006C7BE4">
            <w:pPr>
              <w:contextualSpacing/>
              <w:jc w:val="both"/>
            </w:pPr>
            <w:r w:rsidRPr="00707B72">
              <w:t>0,3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rPr>
          <w:trHeight w:val="739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Опрыскивание посевов в период вегетации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При наличии первых признаков болезни на 3</w:t>
            </w:r>
            <w:r w:rsidRPr="00707B72">
              <w:rPr>
                <w:vertAlign w:val="superscript"/>
              </w:rPr>
              <w:t xml:space="preserve">-ем </w:t>
            </w:r>
            <w:r w:rsidRPr="00707B72">
              <w:t>листе (счет сверху) или пороговом развитии (1-5%) с учетом прогноза погоды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бурая ржавчина, ринхоспориоз, септориоз листьев и колоса, фузариоз колоса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Абакус, СЭ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1,5-1,75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CC3949" w:rsidRPr="00707B72" w:rsidTr="00BD3802">
        <w:trPr>
          <w:trHeight w:val="64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сетчатая пятнистость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1,75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rPr>
          <w:trHeight w:val="739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септориоз листьев и колоса, фузариоз колоса, ринхоспориоз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Абаронца, СК</w:t>
            </w:r>
          </w:p>
        </w:tc>
        <w:tc>
          <w:tcPr>
            <w:tcW w:w="9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бурая ржавчина, ринхоспориоз, септориоз, церкоспореллез, фузариоз колоса, гельминтоспориоз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Альто супер,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0,4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Ржавчина, мучнистая роса, септориоз, фузариоз колоса, ринхоспориоз, сетчатая пятнистость, гельминтоспориоз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Амистар экстра, 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0,5-0,75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Ржавчина, ринхоспориоз, мучнистая роса, септориоз листьев, сетчатая пятнистость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>
              <w:t>Бампер супер 490</w:t>
            </w:r>
            <w:r w:rsidRPr="00707B72">
              <w:t xml:space="preserve">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0,8-1,0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Фузариоз, септориоз колоса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1,0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rPr>
          <w:trHeight w:val="1012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септориоз листьев, септориоз колоса, фузариоз колоса, ринхоспориоз, сетчатая пятнистость, фузариоз и гельминтоспориоз колоса, бурая ржавчина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Бровар,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0,8-1,0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Бурая ржавчина, ринхоспориоз, мучнистая роса, септориоз листьев, фузариоз колоса, сетчатая пятнистость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Гритоль,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0,5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CC3949" w:rsidRPr="00707B72" w:rsidTr="00EC2E9E">
        <w:trPr>
          <w:trHeight w:val="2334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Мучнистая роса, септориоз листьев и колоса, ринхоспориоз, бурая ржавчина, фузариоз колоса, сетчатая пятнистость, гельминтоспориоз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 xml:space="preserve">Гритоль </w:t>
            </w:r>
            <w:r>
              <w:t>э</w:t>
            </w:r>
            <w:r w:rsidRPr="00707B72">
              <w:t>кстра,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949" w:rsidRPr="00707B72" w:rsidRDefault="00CC3949" w:rsidP="006C7BE4">
            <w:pPr>
              <w:contextualSpacing/>
              <w:jc w:val="both"/>
            </w:pPr>
            <w:r w:rsidRPr="00707B72">
              <w:t>0,8-1,0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CC3949" w:rsidRPr="00707B72" w:rsidRDefault="00CC3949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EC2E9E">
        <w:trPr>
          <w:trHeight w:val="618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>
              <w:t>Септориоз листьев, мучнистая роса, септориоз и фузариоз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>
              <w:t>Замир, ВЭ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>
              <w:t>1,0-1,2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</w:p>
        </w:tc>
      </w:tr>
      <w:tr w:rsidR="00EC2E9E" w:rsidRPr="00707B72" w:rsidTr="00BD3802"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Бурая ржавчина, ринхоспориоз, мучнистая роса, септориоз, фузариоз колоса, сетчатая пятнистьсть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Импакт, СК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0,5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526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септориоз листьев и колоса, ринхоспориоз, бурая ржавчина, фузариоз колоса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 xml:space="preserve">Импакт </w:t>
            </w:r>
            <w:r>
              <w:t>с</w:t>
            </w:r>
            <w:r w:rsidRPr="00707B72">
              <w:t>упер,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0,6-0,8</w:t>
            </w:r>
          </w:p>
          <w:p w:rsidR="00EC2E9E" w:rsidRPr="00707B72" w:rsidRDefault="00EC2E9E" w:rsidP="006C7BE4">
            <w:pPr>
              <w:contextualSpacing/>
              <w:jc w:val="both"/>
            </w:pPr>
            <w:r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rPr>
          <w:trHeight w:val="526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0,7-0,9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EC2E9E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септориоз листьев и колоса, ринхоспориоз, фузариоз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 xml:space="preserve">Импакт </w:t>
            </w:r>
            <w:r>
              <w:t>э</w:t>
            </w:r>
            <w:r w:rsidRPr="00707B72">
              <w:t>ксклюзив, К</w:t>
            </w:r>
            <w:r>
              <w:t>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0,5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rPr>
          <w:trHeight w:val="320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Фузариоз, септориоз колоса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Карамба, ВР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 xml:space="preserve">1,0-1,5 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rPr>
          <w:trHeight w:val="319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церкоспореллез, корневые гнили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1,25-1,5</w:t>
            </w:r>
          </w:p>
          <w:p w:rsidR="00EC2E9E" w:rsidRPr="00707B72" w:rsidRDefault="00EC2E9E" w:rsidP="006C7BE4">
            <w:pPr>
              <w:contextualSpacing/>
              <w:jc w:val="both"/>
            </w:pPr>
            <w:r>
              <w:t>о</w:t>
            </w:r>
            <w:r w:rsidRPr="00707B72">
              <w:t>зимая тритикале</w:t>
            </w:r>
          </w:p>
        </w:tc>
      </w:tr>
      <w:tr w:rsidR="00EC2E9E" w:rsidRPr="00707B72" w:rsidTr="00BD3802">
        <w:trPr>
          <w:trHeight w:val="6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Ржавчина, ринхоспориоз, мучнистая роса, септориоз, фузариоз колоса, сетчатая пятнистость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Колосаль,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 xml:space="preserve">1,0 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Ржавчина бурая, стеблевая, желтая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 xml:space="preserve">0,5 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EC2E9E" w:rsidRPr="00707B72" w:rsidTr="00EC2E9E">
        <w:trPr>
          <w:trHeight w:val="1640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септориоз листьев и колоса, ринхоспориоз, фузариоз колоса, бурая ржавчина</w:t>
            </w:r>
          </w:p>
          <w:p w:rsidR="00EC2E9E" w:rsidRPr="00707B72" w:rsidRDefault="00EC2E9E" w:rsidP="006C7BE4">
            <w:pPr>
              <w:contextualSpacing/>
              <w:jc w:val="both"/>
            </w:pP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Ринхоспориоз, бурая ржавчина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Колосаль П</w:t>
            </w:r>
            <w:r>
              <w:t>ро</w:t>
            </w:r>
            <w:r w:rsidRPr="00707B72">
              <w:t>, К</w:t>
            </w:r>
            <w:r>
              <w:t>М</w:t>
            </w:r>
            <w:r w:rsidRPr="00707B72">
              <w:t>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0,3-0,4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0,3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EC2E9E" w:rsidRPr="00707B72" w:rsidTr="00EC2E9E">
        <w:trPr>
          <w:trHeight w:val="310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>
              <w:t>Септориоз листьев, мучнистая роса</w:t>
            </w:r>
          </w:p>
          <w:p w:rsidR="00EC2E9E" w:rsidRDefault="00EC2E9E" w:rsidP="006C7BE4">
            <w:pPr>
              <w:contextualSpacing/>
              <w:jc w:val="both"/>
            </w:pPr>
          </w:p>
          <w:p w:rsidR="00EC2E9E" w:rsidRPr="00707B72" w:rsidRDefault="00EC2E9E" w:rsidP="006C7BE4">
            <w:pPr>
              <w:contextualSpacing/>
              <w:jc w:val="both"/>
            </w:pPr>
            <w:r>
              <w:t>Септориоз и фузариоз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>
              <w:t>Консул,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>
              <w:t>0,7-1,0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Default="00EC2E9E" w:rsidP="006C7BE4">
            <w:pPr>
              <w:contextualSpacing/>
              <w:jc w:val="both"/>
            </w:pPr>
            <w:r>
              <w:t>1,0</w:t>
            </w:r>
          </w:p>
          <w:p w:rsidR="00EC2E9E" w:rsidRPr="00707B72" w:rsidRDefault="00EC2E9E" w:rsidP="006C7BE4">
            <w:pPr>
              <w:contextualSpacing/>
              <w:jc w:val="both"/>
            </w:pPr>
          </w:p>
        </w:tc>
      </w:tr>
      <w:tr w:rsidR="00EC2E9E" w:rsidRPr="00707B72" w:rsidTr="00BD3802">
        <w:trPr>
          <w:trHeight w:val="231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септориоз листьев, септориоз и фузариоз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Линдер Топ,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2,0-2,</w:t>
            </w:r>
            <w:r>
              <w:t>2</w:t>
            </w:r>
            <w:r w:rsidRPr="00707B72">
              <w:t>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EC2E9E" w:rsidRPr="00707B72" w:rsidTr="00BD3802">
        <w:trPr>
          <w:trHeight w:val="548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Ринхоспориоз, мучнистая роса, септориоз листьев и колоса, фузариоз колоса, сетчатая пятнистость, гельминтоспориоз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Менара,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0,4-0,5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548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ринхоспориоз, септориоз листьев, бурая ржавчина, септориоз листьев и колоса, фузариоз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Мистик,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0,8-1,0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озимое тритикале</w:t>
            </w:r>
          </w:p>
        </w:tc>
      </w:tr>
      <w:tr w:rsidR="00EC2E9E" w:rsidRPr="00707B72" w:rsidTr="00BD3802">
        <w:trPr>
          <w:trHeight w:val="548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Ржавчина, ринхоспориоз, мучнистая роса, септориоз листьев,  сетчатая пятнистость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>
              <w:t>Ориус 250</w:t>
            </w:r>
            <w:r w:rsidRPr="00707B72">
              <w:t xml:space="preserve"> ВЭ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0,8-1,0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548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Фузариоз, септориоз колоса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272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ринхоспориоз, септориоз листьев, бурая ржавчина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Осирис,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1,0-1,5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rPr>
          <w:trHeight w:val="271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Септориоз и фузариоз колоса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 xml:space="preserve">1,5-2,0 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lastRenderedPageBreak/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rPr>
          <w:trHeight w:val="271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ринхоспориоз, септориоз листьев и колоса, фузариоз колоса, бурая ржавчина, септориоз и фузариоз колоса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 xml:space="preserve">1,0 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rPr>
          <w:trHeight w:val="64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ринхоспориоз,  бурая ржавчина, септориоз листьев и колоса, фузариоз колоса,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Призма 250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 xml:space="preserve">0,5 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Default="00EC2E9E" w:rsidP="006C7BE4">
            <w:pPr>
              <w:contextualSpacing/>
              <w:jc w:val="both"/>
            </w:pPr>
            <w:r w:rsidRPr="00707B72">
              <w:t>оз</w:t>
            </w:r>
            <w:r>
              <w:t xml:space="preserve">имая </w:t>
            </w:r>
            <w:r w:rsidRPr="00707B72">
              <w:t>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>
              <w:t xml:space="preserve">озимая </w:t>
            </w:r>
            <w:r w:rsidRPr="00707B72">
              <w:t>тритикале</w:t>
            </w:r>
          </w:p>
        </w:tc>
      </w:tr>
      <w:tr w:rsidR="00EC2E9E" w:rsidRPr="00707B72" w:rsidTr="00BD3802">
        <w:trPr>
          <w:trHeight w:val="6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ринхоспориоз, бурая ржавчина, септориоз листьев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Прозаро,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0,6-0,8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632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Септориоз и фузариоз колоса</w:t>
            </w: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0,8-1,0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озимое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423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Бурая ржавчина, ринхоспориоз, септориоз, мучнистая роса,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Рекс С,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0,75-1</w:t>
            </w:r>
            <w:r>
              <w:t>,0</w:t>
            </w:r>
          </w:p>
          <w:p w:rsidR="00EC2E9E" w:rsidRPr="00707B72" w:rsidRDefault="00EC2E9E" w:rsidP="006C7BE4">
            <w:pPr>
              <w:contextualSpacing/>
              <w:jc w:val="both"/>
            </w:pPr>
            <w:r>
              <w:t>озимая рожь</w:t>
            </w:r>
          </w:p>
        </w:tc>
      </w:tr>
      <w:tr w:rsidR="00EC2E9E" w:rsidRPr="00707B72" w:rsidTr="00BD3802">
        <w:trPr>
          <w:trHeight w:val="421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0,5-0,75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EC2E9E" w:rsidRPr="00707B72" w:rsidTr="00BD3802">
        <w:trPr>
          <w:trHeight w:val="421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0,75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озимое тритикале</w:t>
            </w:r>
          </w:p>
        </w:tc>
      </w:tr>
      <w:tr w:rsidR="00EC2E9E" w:rsidRPr="00707B72" w:rsidTr="00BD3802">
        <w:trPr>
          <w:trHeight w:val="420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Бурая ржавчина, мучнистая роса, септориоз, ринхоспориоз, фузариоз колоса, сетчатая пятнистость, альтернариоз колоса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Рекс Дуо,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0,6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419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0,4-0,6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</w:tc>
      </w:tr>
      <w:tr w:rsidR="00EC2E9E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Ринхоспориоз, мучнистая роса, бурая ржавчина, септориоз листьев и колоса, фузариоз колоса, сетчатая пятнистость, альтернариоз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Страйк, КС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 xml:space="preserve">0,5 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lastRenderedPageBreak/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lastRenderedPageBreak/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септориоз листьев, септориоз и фузариоз колоса, ринхоспориоз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Титаниум 250 ВЭ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септориоз, ринхоспориоз, ржавчина, фузариоз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Титул 390, ККР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0,26</w:t>
            </w:r>
          </w:p>
          <w:p w:rsidR="00EC2E9E" w:rsidRPr="00707B72" w:rsidRDefault="00EC2E9E" w:rsidP="006C7BE4">
            <w:pPr>
              <w:contextualSpacing/>
              <w:jc w:val="both"/>
            </w:pPr>
            <w:r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ринхоспориоз, септориоз листьев, бурая ржавчина, септориоз и фузариоз колоса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Титул Д</w:t>
            </w:r>
            <w:r>
              <w:t>уо</w:t>
            </w:r>
            <w:r w:rsidRPr="00707B72">
              <w:t>, ККР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0,25-0,32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Ржавчина, мучнистая роса, септориоз, ринхоспориоз, церкоспореллез, фузариоз колоса, пиренофороз, сетчатая пятнистость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Тилт,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494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Ржавчина, мучнистая роса, септориоз, ринхоспориоз, фузариоз и септориоз колоса, пиренофороз, сетчатая пятнистость</w:t>
            </w:r>
          </w:p>
          <w:p w:rsidR="00EC2E9E" w:rsidRPr="00707B72" w:rsidRDefault="00EC2E9E" w:rsidP="006C7BE4">
            <w:pPr>
              <w:contextualSpacing/>
              <w:jc w:val="both"/>
            </w:pP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Септориоз, фузариоз колоса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Фалькон,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0,5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</w:t>
            </w:r>
          </w:p>
        </w:tc>
      </w:tr>
      <w:tr w:rsidR="00EC2E9E" w:rsidRPr="00707B72" w:rsidTr="00BD3802">
        <w:trPr>
          <w:trHeight w:val="492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0,5-0,6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  <w:tr w:rsidR="00EC2E9E" w:rsidRPr="00707B72" w:rsidTr="00BD3802">
        <w:trPr>
          <w:trHeight w:val="492"/>
        </w:trPr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Default="00EC2E9E" w:rsidP="006C7BE4">
            <w:pPr>
              <w:contextualSpacing/>
              <w:jc w:val="both"/>
            </w:pPr>
            <w:r w:rsidRPr="00707B72">
              <w:t>0,6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тритикале</w:t>
            </w:r>
          </w:p>
        </w:tc>
      </w:tr>
      <w:tr w:rsidR="00EC2E9E" w:rsidRPr="00707B72" w:rsidTr="00BD3802">
        <w:trPr>
          <w:trHeight w:val="1012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То же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Мучнистая роса, ринхоспориоз, ржавчина, пиренофороз, фузариоз колоса, септориоз, сетчатая пятнистость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Фоликур БТ, КЭ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E9E" w:rsidRPr="00707B72" w:rsidRDefault="00EC2E9E" w:rsidP="006C7BE4">
            <w:pPr>
              <w:contextualSpacing/>
              <w:jc w:val="both"/>
            </w:pPr>
            <w:r w:rsidRPr="00707B72">
              <w:t>1,0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рожь,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озимая пшеница</w:t>
            </w:r>
          </w:p>
          <w:p w:rsidR="00EC2E9E" w:rsidRPr="00707B72" w:rsidRDefault="00EC2E9E" w:rsidP="006C7BE4">
            <w:pPr>
              <w:contextualSpacing/>
              <w:jc w:val="both"/>
            </w:pPr>
            <w:r w:rsidRPr="00707B72">
              <w:t>озимый ячмень</w:t>
            </w:r>
          </w:p>
        </w:tc>
      </w:tr>
    </w:tbl>
    <w:p w:rsidR="002E3FA0" w:rsidRPr="00962A9E" w:rsidRDefault="002E3FA0" w:rsidP="006C0086">
      <w:pPr>
        <w:ind w:firstLine="703"/>
        <w:contextualSpacing/>
        <w:jc w:val="both"/>
        <w:rPr>
          <w:sz w:val="22"/>
          <w:szCs w:val="22"/>
          <w:highlight w:val="lightGray"/>
        </w:rPr>
        <w:sectPr w:rsidR="002E3FA0" w:rsidRPr="00962A9E" w:rsidSect="00FA364C">
          <w:type w:val="nextColumn"/>
          <w:pgSz w:w="16840" w:h="11907" w:orient="landscape" w:code="9"/>
          <w:pgMar w:top="1134" w:right="567" w:bottom="1134" w:left="1701" w:header="720" w:footer="720" w:gutter="0"/>
          <w:cols w:space="720"/>
        </w:sectPr>
      </w:pPr>
    </w:p>
    <w:p w:rsidR="00F6712D" w:rsidRDefault="00F6712D" w:rsidP="006C0086">
      <w:pPr>
        <w:pStyle w:val="a5"/>
        <w:spacing w:line="240" w:lineRule="auto"/>
        <w:contextualSpacing/>
        <w:jc w:val="both"/>
        <w:rPr>
          <w:caps w:val="0"/>
          <w:szCs w:val="28"/>
          <w:highlight w:val="lightGray"/>
        </w:rPr>
      </w:pPr>
    </w:p>
    <w:p w:rsidR="00F6712D" w:rsidRDefault="00F6712D" w:rsidP="006C7BE4">
      <w:pPr>
        <w:jc w:val="center"/>
        <w:rPr>
          <w:b/>
          <w:caps/>
          <w:sz w:val="28"/>
          <w:szCs w:val="28"/>
        </w:rPr>
      </w:pPr>
      <w:r w:rsidRPr="00E50927">
        <w:rPr>
          <w:b/>
          <w:caps/>
          <w:sz w:val="28"/>
          <w:szCs w:val="28"/>
        </w:rPr>
        <w:t>Болезни яровых зерновых культур</w:t>
      </w:r>
    </w:p>
    <w:p w:rsidR="00E50927" w:rsidRPr="00E50927" w:rsidRDefault="00E50927" w:rsidP="006C7BE4">
      <w:pPr>
        <w:jc w:val="center"/>
        <w:rPr>
          <w:b/>
          <w:caps/>
          <w:sz w:val="28"/>
          <w:szCs w:val="28"/>
        </w:rPr>
      </w:pPr>
    </w:p>
    <w:p w:rsidR="00F6712D" w:rsidRDefault="006C196D" w:rsidP="006C00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вегетационном сезоне 2012 года</w:t>
      </w:r>
      <w:r w:rsidR="00F6712D">
        <w:rPr>
          <w:sz w:val="28"/>
          <w:szCs w:val="28"/>
        </w:rPr>
        <w:t xml:space="preserve"> в посевах яровых зерновых культур наблюдалось от депрессивного до эпифитотийного развитие болезней. </w:t>
      </w:r>
    </w:p>
    <w:p w:rsidR="00F6712D" w:rsidRDefault="00F6712D" w:rsidP="006C0086">
      <w:pPr>
        <w:ind w:firstLine="540"/>
        <w:jc w:val="both"/>
        <w:rPr>
          <w:sz w:val="28"/>
          <w:szCs w:val="28"/>
        </w:rPr>
      </w:pPr>
      <w:r w:rsidRPr="00151F6F">
        <w:rPr>
          <w:b/>
          <w:sz w:val="28"/>
          <w:szCs w:val="28"/>
        </w:rPr>
        <w:t>Гельмин</w:t>
      </w:r>
      <w:r>
        <w:rPr>
          <w:b/>
          <w:sz w:val="28"/>
          <w:szCs w:val="28"/>
        </w:rPr>
        <w:t>т</w:t>
      </w:r>
      <w:r w:rsidRPr="00151F6F">
        <w:rPr>
          <w:b/>
          <w:sz w:val="28"/>
          <w:szCs w:val="28"/>
        </w:rPr>
        <w:t>оспориоз</w:t>
      </w:r>
      <w:r>
        <w:rPr>
          <w:sz w:val="28"/>
          <w:szCs w:val="28"/>
        </w:rPr>
        <w:t>. Сетчатая</w:t>
      </w:r>
      <w:r w:rsidRPr="000852B0">
        <w:rPr>
          <w:sz w:val="28"/>
          <w:szCs w:val="28"/>
        </w:rPr>
        <w:t xml:space="preserve"> </w:t>
      </w:r>
      <w:r>
        <w:rPr>
          <w:sz w:val="28"/>
          <w:szCs w:val="28"/>
        </w:rPr>
        <w:t>пятнистость (</w:t>
      </w:r>
      <w:r w:rsidRPr="000852B0">
        <w:rPr>
          <w:sz w:val="28"/>
          <w:szCs w:val="28"/>
        </w:rPr>
        <w:t>гельминтоспориоз</w:t>
      </w:r>
      <w:r>
        <w:rPr>
          <w:sz w:val="28"/>
          <w:szCs w:val="28"/>
        </w:rPr>
        <w:t xml:space="preserve">) как и в предыдущем году, получила широкое </w:t>
      </w:r>
      <w:r w:rsidRPr="000852B0">
        <w:rPr>
          <w:sz w:val="28"/>
          <w:szCs w:val="28"/>
        </w:rPr>
        <w:t xml:space="preserve">распространение </w:t>
      </w:r>
      <w:r>
        <w:rPr>
          <w:sz w:val="28"/>
          <w:szCs w:val="28"/>
        </w:rPr>
        <w:t>в посевах ярового ячменя</w:t>
      </w:r>
      <w:r w:rsidRPr="000852B0">
        <w:rPr>
          <w:sz w:val="28"/>
          <w:szCs w:val="28"/>
        </w:rPr>
        <w:t xml:space="preserve">. </w:t>
      </w:r>
      <w:r w:rsidRPr="0010209B">
        <w:rPr>
          <w:sz w:val="28"/>
          <w:szCs w:val="28"/>
        </w:rPr>
        <w:t xml:space="preserve">Первые </w:t>
      </w:r>
      <w:r>
        <w:rPr>
          <w:sz w:val="28"/>
          <w:szCs w:val="28"/>
        </w:rPr>
        <w:t>симптомы</w:t>
      </w:r>
      <w:r w:rsidRPr="0010209B">
        <w:rPr>
          <w:sz w:val="28"/>
          <w:szCs w:val="28"/>
        </w:rPr>
        <w:t xml:space="preserve"> поражения посевов </w:t>
      </w:r>
      <w:r>
        <w:rPr>
          <w:sz w:val="28"/>
          <w:szCs w:val="28"/>
        </w:rPr>
        <w:t>болезнью</w:t>
      </w:r>
      <w:r w:rsidRPr="0010209B">
        <w:rPr>
          <w:sz w:val="28"/>
          <w:szCs w:val="28"/>
        </w:rPr>
        <w:t xml:space="preserve"> были обнаружены в стадии 1-го – 2-х листьев. </w:t>
      </w:r>
      <w:r>
        <w:rPr>
          <w:sz w:val="28"/>
          <w:szCs w:val="28"/>
        </w:rPr>
        <w:t>В дальнейшем</w:t>
      </w:r>
      <w:r w:rsidRPr="001020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концу трубкования </w:t>
      </w:r>
      <w:r w:rsidRPr="0010209B">
        <w:rPr>
          <w:sz w:val="28"/>
          <w:szCs w:val="28"/>
        </w:rPr>
        <w:t xml:space="preserve">благоприятные погодные условия для возбудителя </w:t>
      </w:r>
      <w:r>
        <w:rPr>
          <w:sz w:val="28"/>
          <w:szCs w:val="28"/>
        </w:rPr>
        <w:t>гельминтоспориоза</w:t>
      </w:r>
      <w:r w:rsidRPr="0010209B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способствовали распространению болезни</w:t>
      </w:r>
      <w:r w:rsidRPr="0010209B">
        <w:rPr>
          <w:sz w:val="28"/>
          <w:szCs w:val="28"/>
        </w:rPr>
        <w:t xml:space="preserve">. </w:t>
      </w:r>
      <w:r>
        <w:rPr>
          <w:sz w:val="28"/>
          <w:szCs w:val="28"/>
        </w:rPr>
        <w:t>Так в период флаг-лист – колошение 84-93% обследованной посевной площади ярового ячменя были поражены сетчатым гельминтоспориозом. Средневзвешенный процент развития болезни колебался в пределах 0,01-25,0%. В фаз</w:t>
      </w:r>
      <w:r w:rsidR="00B30493">
        <w:rPr>
          <w:sz w:val="28"/>
          <w:szCs w:val="28"/>
        </w:rPr>
        <w:t>у образования зерна (ст.</w:t>
      </w:r>
      <w:r>
        <w:rPr>
          <w:sz w:val="28"/>
          <w:szCs w:val="28"/>
        </w:rPr>
        <w:t xml:space="preserve">71-75) развитие болезни возросло и в среднем по республике составило </w:t>
      </w:r>
      <w:r w:rsidR="00F072AE" w:rsidRPr="00EC2E9E">
        <w:rPr>
          <w:sz w:val="28"/>
          <w:szCs w:val="28"/>
        </w:rPr>
        <w:t>0,05</w:t>
      </w:r>
      <w:r w:rsidR="00F072AE">
        <w:rPr>
          <w:sz w:val="28"/>
          <w:szCs w:val="28"/>
        </w:rPr>
        <w:t xml:space="preserve"> </w:t>
      </w:r>
      <w:r w:rsidR="00126802">
        <w:rPr>
          <w:sz w:val="28"/>
          <w:szCs w:val="28"/>
        </w:rPr>
        <w:t>-40</w:t>
      </w:r>
      <w:r>
        <w:rPr>
          <w:sz w:val="28"/>
          <w:szCs w:val="28"/>
        </w:rPr>
        <w:t xml:space="preserve">%. Отмечалось поражение растений ринхоспориозом с развитием 0,1-1,0% (в зависимости от сорта). </w:t>
      </w:r>
    </w:p>
    <w:p w:rsidR="00F6712D" w:rsidRDefault="00F6712D" w:rsidP="006C00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Инфекция возбудителя сетчатого гельминтоспориоза (сетчатой пятнистости) сохраняется в почве, растительных остатках и семенах, поэтому интенсивность поражения пос</w:t>
      </w:r>
      <w:r w:rsidR="006C196D">
        <w:rPr>
          <w:sz w:val="28"/>
          <w:szCs w:val="28"/>
        </w:rPr>
        <w:t>евов культуры болезнью в 2013 году</w:t>
      </w:r>
      <w:r>
        <w:rPr>
          <w:sz w:val="28"/>
          <w:szCs w:val="28"/>
        </w:rPr>
        <w:t xml:space="preserve"> будет зависеть как от оптимальных погодных условий для возбудителя болезни в период посев – всходы – кущение (пониженные температуры 12-16°С и высокая влажность –90% и выше), так и уровня агротехнических мероприятий, качественного протравливания семенного материала эффективными препаратами.</w:t>
      </w:r>
    </w:p>
    <w:p w:rsidR="00F6712D" w:rsidRDefault="00F6712D" w:rsidP="006C0086">
      <w:pPr>
        <w:ind w:firstLine="540"/>
        <w:jc w:val="both"/>
        <w:rPr>
          <w:sz w:val="28"/>
          <w:szCs w:val="28"/>
        </w:rPr>
      </w:pPr>
      <w:r w:rsidRPr="00151F6F">
        <w:rPr>
          <w:b/>
          <w:sz w:val="28"/>
          <w:szCs w:val="28"/>
        </w:rPr>
        <w:t>Пыльная головня</w:t>
      </w:r>
      <w:r>
        <w:rPr>
          <w:sz w:val="28"/>
          <w:szCs w:val="28"/>
        </w:rPr>
        <w:t>. Сохраняется тенденция сокращения распространенности пыльной головни в посевах ярового ячменя. Отмечена болезнь только в посевах культуры неспециализированных хозяйств. Так как с</w:t>
      </w:r>
      <w:r w:rsidRPr="00C74D32">
        <w:rPr>
          <w:sz w:val="28"/>
          <w:szCs w:val="28"/>
        </w:rPr>
        <w:t>емена</w:t>
      </w:r>
      <w:r>
        <w:rPr>
          <w:sz w:val="28"/>
          <w:szCs w:val="28"/>
        </w:rPr>
        <w:t xml:space="preserve"> являются е</w:t>
      </w:r>
      <w:r w:rsidRPr="00C74D32">
        <w:rPr>
          <w:sz w:val="28"/>
          <w:szCs w:val="28"/>
        </w:rPr>
        <w:t>динственны</w:t>
      </w:r>
      <w:r>
        <w:rPr>
          <w:sz w:val="28"/>
          <w:szCs w:val="28"/>
        </w:rPr>
        <w:t xml:space="preserve">м </w:t>
      </w:r>
      <w:r w:rsidRPr="00C74D32">
        <w:rPr>
          <w:sz w:val="28"/>
          <w:szCs w:val="28"/>
        </w:rPr>
        <w:t>источник</w:t>
      </w:r>
      <w:r>
        <w:rPr>
          <w:sz w:val="28"/>
          <w:szCs w:val="28"/>
        </w:rPr>
        <w:t>ом</w:t>
      </w:r>
      <w:r w:rsidRPr="00243278">
        <w:rPr>
          <w:sz w:val="28"/>
          <w:szCs w:val="28"/>
        </w:rPr>
        <w:t xml:space="preserve"> </w:t>
      </w:r>
      <w:r w:rsidRPr="00C74D32">
        <w:rPr>
          <w:sz w:val="28"/>
          <w:szCs w:val="28"/>
        </w:rPr>
        <w:t>инфекции пыльной головни</w:t>
      </w:r>
      <w:r>
        <w:rPr>
          <w:sz w:val="28"/>
          <w:szCs w:val="28"/>
        </w:rPr>
        <w:t xml:space="preserve"> – </w:t>
      </w:r>
      <w:r w:rsidRPr="00C74D32">
        <w:rPr>
          <w:sz w:val="28"/>
          <w:szCs w:val="28"/>
        </w:rPr>
        <w:t>качественное обеззараживание семенного материала высокоэффективными препаратами является обязательным приемом в ограничении распространения болезни как в 20</w:t>
      </w:r>
      <w:r w:rsidR="006C196D">
        <w:rPr>
          <w:sz w:val="28"/>
          <w:szCs w:val="28"/>
        </w:rPr>
        <w:t>13 году</w:t>
      </w:r>
      <w:r>
        <w:rPr>
          <w:sz w:val="28"/>
          <w:szCs w:val="28"/>
        </w:rPr>
        <w:t>, так и в дальнейшем</w:t>
      </w:r>
      <w:r w:rsidRPr="00C74D32">
        <w:rPr>
          <w:sz w:val="28"/>
          <w:szCs w:val="28"/>
        </w:rPr>
        <w:t>.</w:t>
      </w:r>
    </w:p>
    <w:p w:rsidR="00F6712D" w:rsidRDefault="00F6712D" w:rsidP="006C0086">
      <w:pPr>
        <w:pStyle w:val="a8"/>
        <w:spacing w:after="0"/>
        <w:ind w:left="0" w:right="-2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Спорынья ячменя</w:t>
      </w:r>
      <w:r>
        <w:rPr>
          <w:sz w:val="28"/>
          <w:szCs w:val="28"/>
        </w:rPr>
        <w:t>. Болезнь выявлена в</w:t>
      </w:r>
      <w:r w:rsidRPr="00462C13">
        <w:rPr>
          <w:sz w:val="28"/>
          <w:szCs w:val="28"/>
        </w:rPr>
        <w:t xml:space="preserve"> </w:t>
      </w:r>
      <w:r>
        <w:rPr>
          <w:sz w:val="28"/>
          <w:szCs w:val="28"/>
        </w:rPr>
        <w:t>семеноводческих</w:t>
      </w:r>
      <w:r w:rsidRPr="00462C13">
        <w:rPr>
          <w:sz w:val="28"/>
          <w:szCs w:val="28"/>
        </w:rPr>
        <w:t xml:space="preserve"> посевах ярового ячменя </w:t>
      </w:r>
      <w:r w:rsidR="00F072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Витебской, Гомельской и Могилевской областей на площади 1-2% от обследованной, с 0,01-0,3% пораженных колосьев. </w:t>
      </w:r>
    </w:p>
    <w:p w:rsidR="00F6712D" w:rsidRPr="00CA78DF" w:rsidRDefault="00F6712D" w:rsidP="006C0086">
      <w:pPr>
        <w:ind w:firstLine="709"/>
        <w:jc w:val="both"/>
        <w:rPr>
          <w:sz w:val="28"/>
          <w:szCs w:val="28"/>
        </w:rPr>
      </w:pPr>
      <w:r w:rsidRPr="003C6515">
        <w:rPr>
          <w:b/>
          <w:sz w:val="28"/>
          <w:szCs w:val="28"/>
        </w:rPr>
        <w:t>Септориоз</w:t>
      </w:r>
      <w:r w:rsidRPr="003C6515">
        <w:rPr>
          <w:sz w:val="28"/>
          <w:szCs w:val="28"/>
        </w:rPr>
        <w:t>.</w:t>
      </w:r>
      <w:r w:rsidRPr="000A7C8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Пораже</w:t>
      </w:r>
      <w:r w:rsidRPr="00F967DD">
        <w:rPr>
          <w:sz w:val="28"/>
          <w:szCs w:val="28"/>
        </w:rPr>
        <w:t>н</w:t>
      </w:r>
      <w:r>
        <w:rPr>
          <w:sz w:val="28"/>
          <w:szCs w:val="28"/>
        </w:rPr>
        <w:t>ие</w:t>
      </w:r>
      <w:r w:rsidRPr="00F967DD">
        <w:rPr>
          <w:sz w:val="28"/>
          <w:szCs w:val="28"/>
        </w:rPr>
        <w:t xml:space="preserve"> посевов яровой пшеницы септориозом листьев отмечен</w:t>
      </w:r>
      <w:r>
        <w:rPr>
          <w:sz w:val="28"/>
          <w:szCs w:val="28"/>
        </w:rPr>
        <w:t>о</w:t>
      </w:r>
      <w:r w:rsidRPr="00F967D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967DD">
        <w:rPr>
          <w:sz w:val="28"/>
          <w:szCs w:val="28"/>
        </w:rPr>
        <w:t xml:space="preserve"> конц</w:t>
      </w:r>
      <w:r>
        <w:rPr>
          <w:sz w:val="28"/>
          <w:szCs w:val="28"/>
        </w:rPr>
        <w:t>е</w:t>
      </w:r>
      <w:r w:rsidRPr="00F967DD">
        <w:rPr>
          <w:sz w:val="28"/>
          <w:szCs w:val="28"/>
        </w:rPr>
        <w:t xml:space="preserve"> трубкования культуры. В период флаг-лист </w:t>
      </w:r>
      <w:r>
        <w:rPr>
          <w:sz w:val="28"/>
          <w:szCs w:val="28"/>
        </w:rPr>
        <w:t>–</w:t>
      </w:r>
      <w:r w:rsidRPr="00F967DD">
        <w:rPr>
          <w:sz w:val="28"/>
          <w:szCs w:val="28"/>
        </w:rPr>
        <w:t xml:space="preserve"> колошение болезнь была распространена на </w:t>
      </w:r>
      <w:r w:rsidRPr="00502750">
        <w:rPr>
          <w:sz w:val="28"/>
          <w:szCs w:val="28"/>
        </w:rPr>
        <w:t>23</w:t>
      </w:r>
      <w:r w:rsidRPr="00F967DD">
        <w:rPr>
          <w:sz w:val="28"/>
          <w:szCs w:val="28"/>
        </w:rPr>
        <w:t>-5</w:t>
      </w:r>
      <w:r w:rsidRPr="00502750">
        <w:rPr>
          <w:sz w:val="28"/>
          <w:szCs w:val="28"/>
        </w:rPr>
        <w:t>8</w:t>
      </w:r>
      <w:r w:rsidRPr="00F967DD">
        <w:rPr>
          <w:sz w:val="28"/>
          <w:szCs w:val="28"/>
        </w:rPr>
        <w:t>% обследованных посевных площадей. В период налив зерна – молочная спелость процент посевных площадей яровой пшеницы</w:t>
      </w:r>
      <w:r>
        <w:rPr>
          <w:sz w:val="28"/>
          <w:szCs w:val="28"/>
        </w:rPr>
        <w:t>,</w:t>
      </w:r>
      <w:r w:rsidRPr="00F967DD">
        <w:rPr>
          <w:sz w:val="28"/>
          <w:szCs w:val="28"/>
        </w:rPr>
        <w:t xml:space="preserve"> пораженных септориозом</w:t>
      </w:r>
      <w:r>
        <w:rPr>
          <w:sz w:val="28"/>
          <w:szCs w:val="28"/>
        </w:rPr>
        <w:t>,</w:t>
      </w:r>
      <w:r w:rsidRPr="00F967DD">
        <w:rPr>
          <w:sz w:val="28"/>
          <w:szCs w:val="28"/>
        </w:rPr>
        <w:t xml:space="preserve"> увеличился и достиг максимума (</w:t>
      </w:r>
      <w:r w:rsidRPr="00502750">
        <w:rPr>
          <w:sz w:val="28"/>
          <w:szCs w:val="28"/>
        </w:rPr>
        <w:t>95</w:t>
      </w:r>
      <w:r w:rsidRPr="00F967DD">
        <w:rPr>
          <w:sz w:val="28"/>
          <w:szCs w:val="28"/>
        </w:rPr>
        <w:t xml:space="preserve">%) в условиях </w:t>
      </w:r>
      <w:r w:rsidRPr="00502750">
        <w:rPr>
          <w:sz w:val="28"/>
          <w:szCs w:val="28"/>
        </w:rPr>
        <w:t>Витебской</w:t>
      </w:r>
      <w:r w:rsidRPr="00F967DD">
        <w:rPr>
          <w:sz w:val="28"/>
          <w:szCs w:val="28"/>
        </w:rPr>
        <w:t xml:space="preserve"> области. </w:t>
      </w:r>
      <w:r>
        <w:rPr>
          <w:sz w:val="28"/>
          <w:szCs w:val="28"/>
        </w:rPr>
        <w:t>И</w:t>
      </w:r>
      <w:r w:rsidRPr="00F967DD">
        <w:rPr>
          <w:sz w:val="28"/>
          <w:szCs w:val="28"/>
        </w:rPr>
        <w:t>нтенсивность пораженности посевов культуры болезн</w:t>
      </w:r>
      <w:r>
        <w:rPr>
          <w:sz w:val="28"/>
          <w:szCs w:val="28"/>
        </w:rPr>
        <w:t>ью</w:t>
      </w:r>
      <w:r w:rsidRPr="00F967DD">
        <w:rPr>
          <w:sz w:val="28"/>
          <w:szCs w:val="28"/>
        </w:rPr>
        <w:t xml:space="preserve"> в период </w:t>
      </w:r>
      <w:r>
        <w:rPr>
          <w:sz w:val="28"/>
          <w:szCs w:val="28"/>
        </w:rPr>
        <w:t>флаг-лист – колошение состав</w:t>
      </w:r>
      <w:r w:rsidR="00126802">
        <w:rPr>
          <w:sz w:val="28"/>
          <w:szCs w:val="28"/>
        </w:rPr>
        <w:t>ляла от 0,1 до 11</w:t>
      </w:r>
      <w:r>
        <w:rPr>
          <w:sz w:val="28"/>
          <w:szCs w:val="28"/>
        </w:rPr>
        <w:t>%, в период образования зерна (ст. 71-75)</w:t>
      </w:r>
      <w:r w:rsidRPr="00F967DD">
        <w:rPr>
          <w:sz w:val="28"/>
          <w:szCs w:val="28"/>
        </w:rPr>
        <w:t xml:space="preserve"> колебалась в пределах 0,</w:t>
      </w:r>
      <w:r>
        <w:rPr>
          <w:sz w:val="28"/>
          <w:szCs w:val="28"/>
        </w:rPr>
        <w:t>1</w:t>
      </w:r>
      <w:r w:rsidRPr="00F967DD">
        <w:rPr>
          <w:sz w:val="28"/>
          <w:szCs w:val="28"/>
        </w:rPr>
        <w:t>-</w:t>
      </w:r>
      <w:r>
        <w:rPr>
          <w:sz w:val="28"/>
          <w:szCs w:val="28"/>
        </w:rPr>
        <w:t>24,5</w:t>
      </w:r>
      <w:r w:rsidRPr="00F967DD">
        <w:rPr>
          <w:sz w:val="28"/>
          <w:szCs w:val="28"/>
        </w:rPr>
        <w:t xml:space="preserve">%. Средневзвешенный процент развития болезни </w:t>
      </w:r>
      <w:r>
        <w:rPr>
          <w:sz w:val="28"/>
          <w:szCs w:val="28"/>
        </w:rPr>
        <w:t>составлял</w:t>
      </w:r>
      <w:r w:rsidR="00126802">
        <w:rPr>
          <w:sz w:val="28"/>
          <w:szCs w:val="28"/>
        </w:rPr>
        <w:t xml:space="preserve"> </w:t>
      </w:r>
      <w:r>
        <w:rPr>
          <w:sz w:val="28"/>
          <w:szCs w:val="28"/>
        </w:rPr>
        <w:t>0,7</w:t>
      </w:r>
      <w:r w:rsidRPr="00F967DD">
        <w:rPr>
          <w:sz w:val="28"/>
          <w:szCs w:val="28"/>
        </w:rPr>
        <w:t>-</w:t>
      </w:r>
      <w:r>
        <w:rPr>
          <w:sz w:val="28"/>
          <w:szCs w:val="28"/>
        </w:rPr>
        <w:t>7,4%</w:t>
      </w:r>
      <w:r w:rsidRPr="00F967DD">
        <w:rPr>
          <w:sz w:val="28"/>
          <w:szCs w:val="28"/>
        </w:rPr>
        <w:t xml:space="preserve">. </w:t>
      </w:r>
      <w:r w:rsidRPr="006C7BE4">
        <w:rPr>
          <w:sz w:val="28"/>
          <w:szCs w:val="28"/>
        </w:rPr>
        <w:lastRenderedPageBreak/>
        <w:t>Распространенность септориоза колоса в посевах яровой пшеницы в стадии восковой спелости была высокой, болезнь отмечена на 43-89% обследованных площадей. Средневзвешенный процент раз</w:t>
      </w:r>
      <w:r w:rsidR="00EC2E9E" w:rsidRPr="006C7BE4">
        <w:rPr>
          <w:sz w:val="28"/>
          <w:szCs w:val="28"/>
        </w:rPr>
        <w:t>вития болезни в условиях 2012 года</w:t>
      </w:r>
      <w:r w:rsidRPr="006C7BE4">
        <w:rPr>
          <w:sz w:val="28"/>
          <w:szCs w:val="28"/>
        </w:rPr>
        <w:t xml:space="preserve"> составлял от 8,0 до 21,9%,</w:t>
      </w:r>
      <w:r w:rsidR="00126802" w:rsidRPr="006C7BE4">
        <w:rPr>
          <w:sz w:val="28"/>
          <w:szCs w:val="28"/>
        </w:rPr>
        <w:t xml:space="preserve"> максимум развития болезни (65</w:t>
      </w:r>
      <w:r w:rsidRPr="006C7BE4">
        <w:rPr>
          <w:sz w:val="28"/>
          <w:szCs w:val="28"/>
        </w:rPr>
        <w:t>%) отмечен в Могилевской области. По данным РУП «Институт защиты</w:t>
      </w:r>
      <w:r w:rsidRPr="00F967DD">
        <w:rPr>
          <w:sz w:val="28"/>
          <w:szCs w:val="28"/>
        </w:rPr>
        <w:t xml:space="preserve"> растений» в </w:t>
      </w:r>
      <w:r>
        <w:rPr>
          <w:sz w:val="28"/>
          <w:szCs w:val="28"/>
        </w:rPr>
        <w:t>стадии середина</w:t>
      </w:r>
      <w:r w:rsidRPr="00F967DD">
        <w:rPr>
          <w:sz w:val="28"/>
          <w:szCs w:val="28"/>
        </w:rPr>
        <w:t xml:space="preserve"> молочной спелости зерна в посевах сорта Рассвет без фунгицидной защиты развитие септориоза на листовом аппарате составило </w:t>
      </w:r>
      <w:r>
        <w:rPr>
          <w:sz w:val="28"/>
          <w:szCs w:val="28"/>
        </w:rPr>
        <w:t>64,1</w:t>
      </w:r>
      <w:r w:rsidRPr="00F967DD">
        <w:rPr>
          <w:sz w:val="28"/>
          <w:szCs w:val="28"/>
        </w:rPr>
        <w:t xml:space="preserve">%, септориоза колоса – </w:t>
      </w:r>
      <w:r>
        <w:rPr>
          <w:sz w:val="28"/>
          <w:szCs w:val="28"/>
        </w:rPr>
        <w:t>31,5</w:t>
      </w:r>
      <w:r w:rsidRPr="00F967DD">
        <w:rPr>
          <w:sz w:val="28"/>
          <w:szCs w:val="28"/>
        </w:rPr>
        <w:t>%, при 100% распространенности болезн</w:t>
      </w:r>
      <w:r>
        <w:rPr>
          <w:sz w:val="28"/>
          <w:szCs w:val="28"/>
        </w:rPr>
        <w:t>ей</w:t>
      </w:r>
      <w:r w:rsidRPr="001E1CCE">
        <w:rPr>
          <w:sz w:val="28"/>
          <w:szCs w:val="28"/>
        </w:rPr>
        <w:t xml:space="preserve">. Распространенность септориоза листьев </w:t>
      </w:r>
      <w:r>
        <w:rPr>
          <w:sz w:val="28"/>
          <w:szCs w:val="28"/>
        </w:rPr>
        <w:t xml:space="preserve">в посевах ярового тритикале </w:t>
      </w:r>
      <w:r w:rsidRPr="001E1CCE">
        <w:rPr>
          <w:sz w:val="28"/>
          <w:szCs w:val="28"/>
        </w:rPr>
        <w:t>в фазу образовани</w:t>
      </w:r>
      <w:r>
        <w:rPr>
          <w:sz w:val="28"/>
          <w:szCs w:val="28"/>
        </w:rPr>
        <w:t>я</w:t>
      </w:r>
      <w:r w:rsidRPr="001E1CCE">
        <w:rPr>
          <w:sz w:val="28"/>
          <w:szCs w:val="28"/>
        </w:rPr>
        <w:t xml:space="preserve"> зерна была зарегистрирована только в Гомельской области на 82% площадей и носила депрессивный характер</w:t>
      </w:r>
      <w:r w:rsidRPr="00CA78DF">
        <w:rPr>
          <w:sz w:val="28"/>
          <w:szCs w:val="28"/>
        </w:rPr>
        <w:t>. Септориоз колоса в посевах данной культуры в период молочно – восковой спелости зерна был распространен в Гомельской области на 17% площадей, в Могилевской – 100% (максимальное развитие болезни не превысило 1,6%).</w:t>
      </w:r>
    </w:p>
    <w:p w:rsidR="00F6712D" w:rsidRPr="00F967DD" w:rsidRDefault="00F6712D" w:rsidP="006C0086">
      <w:pPr>
        <w:ind w:firstLine="709"/>
        <w:jc w:val="both"/>
        <w:rPr>
          <w:sz w:val="28"/>
          <w:szCs w:val="28"/>
        </w:rPr>
      </w:pPr>
      <w:r w:rsidRPr="00F967DD">
        <w:rPr>
          <w:sz w:val="28"/>
          <w:szCs w:val="28"/>
        </w:rPr>
        <w:t>В вегетационном сезоне 201</w:t>
      </w:r>
      <w:r>
        <w:rPr>
          <w:sz w:val="28"/>
          <w:szCs w:val="28"/>
        </w:rPr>
        <w:t>3</w:t>
      </w:r>
      <w:r w:rsidR="006C196D">
        <w:rPr>
          <w:sz w:val="28"/>
          <w:szCs w:val="28"/>
        </w:rPr>
        <w:t xml:space="preserve"> года</w:t>
      </w:r>
      <w:r w:rsidRPr="00F967DD">
        <w:rPr>
          <w:sz w:val="28"/>
          <w:szCs w:val="28"/>
        </w:rPr>
        <w:t xml:space="preserve"> развитие септориоза листьев и колоса яров</w:t>
      </w:r>
      <w:r>
        <w:rPr>
          <w:sz w:val="28"/>
          <w:szCs w:val="28"/>
        </w:rPr>
        <w:t>ых</w:t>
      </w:r>
      <w:r w:rsidRPr="00F967DD">
        <w:rPr>
          <w:sz w:val="28"/>
          <w:szCs w:val="28"/>
        </w:rPr>
        <w:t xml:space="preserve"> </w:t>
      </w:r>
      <w:r>
        <w:rPr>
          <w:sz w:val="28"/>
          <w:szCs w:val="28"/>
        </w:rPr>
        <w:t>культур</w:t>
      </w:r>
      <w:r w:rsidRPr="00F967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(особенно яровой пшеницы) </w:t>
      </w:r>
      <w:r w:rsidRPr="00F967DD">
        <w:rPr>
          <w:sz w:val="28"/>
          <w:szCs w:val="28"/>
        </w:rPr>
        <w:t xml:space="preserve">будет зависеть от поражаемости возделываемых сортов и складывающихся погодных условий (благоприятными для развития возбудителей являются температура воздуха </w:t>
      </w:r>
      <w:r w:rsidRPr="00F967DD">
        <w:rPr>
          <w:sz w:val="28"/>
        </w:rPr>
        <w:t>15-22°С</w:t>
      </w:r>
      <w:r w:rsidRPr="00F967DD">
        <w:rPr>
          <w:sz w:val="28"/>
          <w:szCs w:val="28"/>
        </w:rPr>
        <w:t xml:space="preserve">, относительная влажность воздуха не ниже 70% и наличие капельно-жидкой влаги). </w:t>
      </w:r>
    </w:p>
    <w:p w:rsidR="00F6712D" w:rsidRDefault="00F6712D" w:rsidP="006C0086">
      <w:pPr>
        <w:ind w:firstLine="709"/>
        <w:jc w:val="both"/>
        <w:rPr>
          <w:sz w:val="28"/>
          <w:szCs w:val="28"/>
        </w:rPr>
      </w:pPr>
      <w:r w:rsidRPr="00DF0B17">
        <w:rPr>
          <w:b/>
          <w:sz w:val="28"/>
          <w:szCs w:val="28"/>
        </w:rPr>
        <w:t>Мучнистая роса</w:t>
      </w:r>
      <w:r>
        <w:rPr>
          <w:sz w:val="28"/>
          <w:szCs w:val="28"/>
        </w:rPr>
        <w:t xml:space="preserve">. </w:t>
      </w:r>
      <w:r w:rsidRPr="00F967DD">
        <w:rPr>
          <w:sz w:val="28"/>
          <w:szCs w:val="28"/>
        </w:rPr>
        <w:t xml:space="preserve">Мучнистая роса в посевах яровой пшеницы регистрировалась с фазы трубкования. В период флаг–лист – колошение болезнью было поражено от </w:t>
      </w:r>
      <w:r>
        <w:rPr>
          <w:sz w:val="28"/>
          <w:szCs w:val="28"/>
        </w:rPr>
        <w:t>57</w:t>
      </w:r>
      <w:r w:rsidRPr="00F967DD">
        <w:rPr>
          <w:sz w:val="28"/>
          <w:szCs w:val="28"/>
        </w:rPr>
        <w:t xml:space="preserve"> (</w:t>
      </w:r>
      <w:r>
        <w:rPr>
          <w:sz w:val="28"/>
          <w:szCs w:val="28"/>
        </w:rPr>
        <w:t>Витебская область</w:t>
      </w:r>
      <w:r w:rsidRPr="00F967DD">
        <w:rPr>
          <w:sz w:val="28"/>
          <w:szCs w:val="28"/>
        </w:rPr>
        <w:t>) до 6</w:t>
      </w:r>
      <w:r>
        <w:rPr>
          <w:sz w:val="28"/>
          <w:szCs w:val="28"/>
        </w:rPr>
        <w:t>9</w:t>
      </w:r>
      <w:r w:rsidRPr="00F967DD">
        <w:rPr>
          <w:sz w:val="28"/>
          <w:szCs w:val="28"/>
        </w:rPr>
        <w:t xml:space="preserve">% (Гомельская </w:t>
      </w:r>
      <w:r>
        <w:rPr>
          <w:sz w:val="28"/>
          <w:szCs w:val="28"/>
        </w:rPr>
        <w:t xml:space="preserve">и Могилевская </w:t>
      </w:r>
      <w:r w:rsidRPr="00F967DD">
        <w:rPr>
          <w:sz w:val="28"/>
          <w:szCs w:val="28"/>
        </w:rPr>
        <w:t>област</w:t>
      </w:r>
      <w:r>
        <w:rPr>
          <w:sz w:val="28"/>
          <w:szCs w:val="28"/>
        </w:rPr>
        <w:t>и</w:t>
      </w:r>
      <w:r w:rsidRPr="00F967DD">
        <w:rPr>
          <w:sz w:val="28"/>
          <w:szCs w:val="28"/>
        </w:rPr>
        <w:t>) обследованных посевов яровой пшеницы. Развитие болезни в этот период находилось в пределах 0,0</w:t>
      </w:r>
      <w:r>
        <w:rPr>
          <w:sz w:val="28"/>
          <w:szCs w:val="28"/>
        </w:rPr>
        <w:t>2</w:t>
      </w:r>
      <w:r w:rsidRPr="00F967DD">
        <w:rPr>
          <w:sz w:val="28"/>
          <w:szCs w:val="28"/>
        </w:rPr>
        <w:t>-15,0</w:t>
      </w:r>
      <w:r w:rsidR="001938B7">
        <w:rPr>
          <w:sz w:val="28"/>
          <w:szCs w:val="28"/>
        </w:rPr>
        <w:t xml:space="preserve">%, </w:t>
      </w:r>
      <w:r w:rsidRPr="00F967DD">
        <w:rPr>
          <w:sz w:val="28"/>
          <w:szCs w:val="28"/>
        </w:rPr>
        <w:t xml:space="preserve">а средневзвешенный процент развития болезни не превышал </w:t>
      </w:r>
      <w:r w:rsidR="003203BD">
        <w:rPr>
          <w:sz w:val="28"/>
          <w:szCs w:val="28"/>
        </w:rPr>
        <w:t xml:space="preserve"> </w:t>
      </w:r>
      <w:r w:rsidRPr="00F967DD">
        <w:rPr>
          <w:sz w:val="28"/>
          <w:szCs w:val="28"/>
        </w:rPr>
        <w:t>2,</w:t>
      </w:r>
      <w:r>
        <w:rPr>
          <w:sz w:val="28"/>
          <w:szCs w:val="28"/>
        </w:rPr>
        <w:t>4%, достигнув к</w:t>
      </w:r>
      <w:r w:rsidRPr="00F967DD">
        <w:rPr>
          <w:sz w:val="28"/>
          <w:szCs w:val="28"/>
        </w:rPr>
        <w:t xml:space="preserve"> стадии налив зерна – молочная спелость </w:t>
      </w:r>
      <w:r>
        <w:rPr>
          <w:sz w:val="28"/>
          <w:szCs w:val="28"/>
        </w:rPr>
        <w:t>1,7-7,0%</w:t>
      </w:r>
      <w:r w:rsidRPr="00F967DD">
        <w:rPr>
          <w:sz w:val="28"/>
          <w:szCs w:val="28"/>
        </w:rPr>
        <w:t xml:space="preserve">. </w:t>
      </w:r>
      <w:r>
        <w:rPr>
          <w:sz w:val="28"/>
          <w:szCs w:val="28"/>
        </w:rPr>
        <w:t>Распространенность мучнистой росы в посевах пшеницы яровой различных сортов РУП «Инс</w:t>
      </w:r>
      <w:r w:rsidR="00126802">
        <w:rPr>
          <w:sz w:val="28"/>
          <w:szCs w:val="28"/>
        </w:rPr>
        <w:t>титут защиты растений» в 2012 году</w:t>
      </w:r>
      <w:r>
        <w:rPr>
          <w:sz w:val="28"/>
          <w:szCs w:val="28"/>
        </w:rPr>
        <w:t xml:space="preserve"> была низкой, развитие болезни в период цветения составляло 0,1-1,8%. Лишь в посевах сорта Дарья отмечена интенсивность поражения болезнью на уровне 7,5%, при 96,0%-ной распространенности. </w:t>
      </w:r>
      <w:r w:rsidRPr="00F967DD">
        <w:rPr>
          <w:sz w:val="28"/>
          <w:szCs w:val="28"/>
        </w:rPr>
        <w:t>Таким образом, развитие мучнистой росы яровой пшеницы в условиях вегетационного сезона 201</w:t>
      </w:r>
      <w:r>
        <w:rPr>
          <w:sz w:val="28"/>
          <w:szCs w:val="28"/>
        </w:rPr>
        <w:t>2</w:t>
      </w:r>
      <w:r w:rsidR="001938B7">
        <w:rPr>
          <w:sz w:val="28"/>
          <w:szCs w:val="28"/>
        </w:rPr>
        <w:t xml:space="preserve"> года</w:t>
      </w:r>
      <w:r w:rsidRPr="00F967DD">
        <w:rPr>
          <w:sz w:val="28"/>
          <w:szCs w:val="28"/>
        </w:rPr>
        <w:t xml:space="preserve"> характеризовалось как депрессивно</w:t>
      </w:r>
      <w:r>
        <w:rPr>
          <w:sz w:val="28"/>
          <w:szCs w:val="28"/>
        </w:rPr>
        <w:t>е</w:t>
      </w:r>
      <w:r w:rsidRPr="00F967DD">
        <w:rPr>
          <w:sz w:val="28"/>
          <w:szCs w:val="28"/>
        </w:rPr>
        <w:t xml:space="preserve">. </w:t>
      </w:r>
    </w:p>
    <w:p w:rsidR="00F6712D" w:rsidRDefault="00F6712D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посевах ярового ячменя мучнистая роса в период флаг-лист – колошение выше порогового уровня развития отмечена во всех областях республики, за исключением Гомельской. Средневзвешенный процент развития болезни колебался в пределах </w:t>
      </w:r>
      <w:r w:rsidR="003203BD">
        <w:rPr>
          <w:sz w:val="28"/>
          <w:szCs w:val="28"/>
        </w:rPr>
        <w:t xml:space="preserve"> </w:t>
      </w:r>
      <w:r w:rsidR="003203BD" w:rsidRPr="00EC2E9E">
        <w:rPr>
          <w:sz w:val="28"/>
          <w:szCs w:val="28"/>
        </w:rPr>
        <w:t>0,01</w:t>
      </w:r>
      <w:r w:rsidR="00126802">
        <w:rPr>
          <w:sz w:val="28"/>
          <w:szCs w:val="28"/>
        </w:rPr>
        <w:t>-13,3%, что составило 5-23</w:t>
      </w:r>
      <w:r>
        <w:rPr>
          <w:sz w:val="28"/>
          <w:szCs w:val="28"/>
        </w:rPr>
        <w:t>% обследованной площади. По данным РУП «Институт защиты растений» в нынешнем вегетационном сезоне в посевах сортов ярового ячменя доминировала мучнистая роса. В стадии поздняя молочная спелость интенсивнее болезнью были по</w:t>
      </w:r>
      <w:r w:rsidR="00126802">
        <w:rPr>
          <w:sz w:val="28"/>
          <w:szCs w:val="28"/>
        </w:rPr>
        <w:t>ражены посевы сортов Гонар (43</w:t>
      </w:r>
      <w:r>
        <w:rPr>
          <w:sz w:val="28"/>
          <w:szCs w:val="28"/>
        </w:rPr>
        <w:t>%), Батька (23,2%), Тюрингия (22,5%) и Дз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восны (21,9%), чем Бровар, Талер, Атаман, </w:t>
      </w:r>
      <w:r>
        <w:rPr>
          <w:sz w:val="28"/>
          <w:szCs w:val="28"/>
        </w:rPr>
        <w:lastRenderedPageBreak/>
        <w:t>Магутны (7,4-16,7%). Мучнистая роса не имела экономического значения в посевах ярового тритикале.</w:t>
      </w:r>
    </w:p>
    <w:p w:rsidR="00F6712D" w:rsidRDefault="00F6712D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Но, при благоприятно складывающихся условиях для развития патогена </w:t>
      </w:r>
      <w:r w:rsidRPr="000027D5">
        <w:rPr>
          <w:sz w:val="28"/>
          <w:szCs w:val="28"/>
        </w:rPr>
        <w:t>(умеренный температурный режим и относительная влажность воздуха выше 50%)</w:t>
      </w:r>
      <w:r w:rsidR="00126802">
        <w:rPr>
          <w:sz w:val="28"/>
          <w:szCs w:val="28"/>
        </w:rPr>
        <w:t>, в 2012 году</w:t>
      </w:r>
      <w:r>
        <w:rPr>
          <w:sz w:val="28"/>
          <w:szCs w:val="28"/>
        </w:rPr>
        <w:t xml:space="preserve"> возможно усиление развития болезни, особенно в посевах яровой пшеницы.</w:t>
      </w:r>
    </w:p>
    <w:p w:rsidR="00F6712D" w:rsidRPr="00AB3705" w:rsidRDefault="00F6712D" w:rsidP="006C0086">
      <w:pPr>
        <w:ind w:firstLine="567"/>
        <w:jc w:val="both"/>
        <w:rPr>
          <w:sz w:val="28"/>
          <w:szCs w:val="28"/>
        </w:rPr>
      </w:pPr>
      <w:r w:rsidRPr="00CC187B">
        <w:rPr>
          <w:b/>
          <w:sz w:val="28"/>
          <w:szCs w:val="28"/>
        </w:rPr>
        <w:t>Красно-бурая пятнистость и корончатая ржавчина овса.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Красно-бурая пятнистость была отмечена на 38-90% обследованных площадей в фазу флаг лист – колошение на депрессивном уровне (среднее развитие болезни – 0,4-1,8%). В этот период максимальное развитие болезни было зарегистрировано в посевах Брестской и Витебской области – 7,2 и 7,5% соответственно. В период налив зерна – молочно-восковая спелость 46-100% обследованных площадей было поражено красно-бурой пятнистостью. Максимальное развитие болезни было отмечено в Гродненской области – 42%. </w:t>
      </w:r>
      <w:r w:rsidRPr="00AB3705">
        <w:rPr>
          <w:sz w:val="28"/>
          <w:szCs w:val="28"/>
        </w:rPr>
        <w:t>По данным РУП «Институт защиты растений» к середине молочной спелости наиболее сильно красно-бурой пятнистостью были поражены сорта Вандроўнiк (27,9%) и Альф (20,9%).</w:t>
      </w:r>
    </w:p>
    <w:p w:rsidR="00F6712D" w:rsidRDefault="00F6712D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корончатой ржавчины в посевах овса находилось на депрессивном уровне в период налив зерна – молочно-восковая спелость (0,01-3,0%). Максимальное развитие болезни было отмечено в Минской и Брестской областях – 5,0 и 5,7% соответственно. </w:t>
      </w:r>
    </w:p>
    <w:p w:rsidR="00F6712D" w:rsidRDefault="006C196D" w:rsidP="006C0086">
      <w:pPr>
        <w:ind w:firstLine="567"/>
        <w:jc w:val="both"/>
        <w:rPr>
          <w:szCs w:val="22"/>
        </w:rPr>
      </w:pPr>
      <w:r>
        <w:rPr>
          <w:sz w:val="28"/>
          <w:szCs w:val="28"/>
        </w:rPr>
        <w:t>В 2013 году</w:t>
      </w:r>
      <w:r w:rsidR="00F6712D">
        <w:rPr>
          <w:sz w:val="28"/>
          <w:szCs w:val="28"/>
        </w:rPr>
        <w:t xml:space="preserve"> в мае, при среднесуточной температуре воздуха 12,0-12,6ºС и относительной влажности 76% и выше, следует ожидать массовой пораженности посевов красно-бурой пятнистостью, усиление развития корончатой ржавчины при средней температуре воздуха выше нормы в июне. </w:t>
      </w:r>
    </w:p>
    <w:p w:rsidR="00F6712D" w:rsidRDefault="00F6712D" w:rsidP="006C0086">
      <w:pPr>
        <w:ind w:firstLine="709"/>
        <w:jc w:val="both"/>
        <w:rPr>
          <w:sz w:val="28"/>
          <w:szCs w:val="28"/>
        </w:rPr>
      </w:pPr>
      <w:r w:rsidRPr="00AC4937">
        <w:rPr>
          <w:b/>
          <w:sz w:val="28"/>
          <w:szCs w:val="28"/>
        </w:rPr>
        <w:t>Корневая гниль яровых зерновых культур.</w:t>
      </w:r>
      <w:r>
        <w:rPr>
          <w:b/>
          <w:szCs w:val="28"/>
        </w:rPr>
        <w:t xml:space="preserve"> </w:t>
      </w:r>
      <w:r w:rsidRPr="00F967DD">
        <w:rPr>
          <w:sz w:val="28"/>
          <w:szCs w:val="28"/>
        </w:rPr>
        <w:t>В условиях 201</w:t>
      </w:r>
      <w:r>
        <w:rPr>
          <w:sz w:val="28"/>
          <w:szCs w:val="28"/>
        </w:rPr>
        <w:t>2</w:t>
      </w:r>
      <w:r w:rsidR="00DF6DC5">
        <w:rPr>
          <w:sz w:val="28"/>
          <w:szCs w:val="28"/>
        </w:rPr>
        <w:t xml:space="preserve"> года</w:t>
      </w:r>
      <w:r w:rsidRPr="00F967DD">
        <w:rPr>
          <w:sz w:val="28"/>
          <w:szCs w:val="28"/>
        </w:rPr>
        <w:t xml:space="preserve"> корневая гниль встречалась повсеместно. Уже в фазе кущения в посевах яровой пшеницы болезнь отмечалась на </w:t>
      </w:r>
      <w:r>
        <w:rPr>
          <w:sz w:val="28"/>
          <w:szCs w:val="28"/>
        </w:rPr>
        <w:t>50</w:t>
      </w:r>
      <w:r w:rsidRPr="00F967DD">
        <w:rPr>
          <w:sz w:val="28"/>
          <w:szCs w:val="28"/>
        </w:rPr>
        <w:t>-</w:t>
      </w:r>
      <w:r>
        <w:rPr>
          <w:sz w:val="28"/>
          <w:szCs w:val="28"/>
        </w:rPr>
        <w:t>75</w:t>
      </w:r>
      <w:r w:rsidRPr="00F967DD">
        <w:rPr>
          <w:sz w:val="28"/>
          <w:szCs w:val="28"/>
        </w:rPr>
        <w:t xml:space="preserve">% обследованных площадей, а к молочно-восковой спелости в условиях Гомельской, Гродненской и Брестской областей поражение посевов достигало 100%. Распространенность корневой гнили в посевах яровой пшеницы в период кущение – начало трубкования не превышала </w:t>
      </w:r>
      <w:r w:rsidR="00126802">
        <w:rPr>
          <w:sz w:val="28"/>
          <w:szCs w:val="28"/>
        </w:rPr>
        <w:t>19</w:t>
      </w:r>
      <w:r w:rsidRPr="00F967DD">
        <w:rPr>
          <w:sz w:val="28"/>
          <w:szCs w:val="28"/>
        </w:rPr>
        <w:t xml:space="preserve">% (Витебская область), а </w:t>
      </w:r>
      <w:r>
        <w:rPr>
          <w:sz w:val="28"/>
          <w:szCs w:val="28"/>
        </w:rPr>
        <w:t>в стадии</w:t>
      </w:r>
      <w:r w:rsidRPr="00F967DD">
        <w:rPr>
          <w:sz w:val="28"/>
          <w:szCs w:val="28"/>
        </w:rPr>
        <w:t xml:space="preserve"> молочно-восковой спелости данный показа</w:t>
      </w:r>
      <w:r w:rsidR="00126802">
        <w:rPr>
          <w:sz w:val="28"/>
          <w:szCs w:val="28"/>
        </w:rPr>
        <w:t>тель находился в пределах от 1</w:t>
      </w:r>
      <w:r w:rsidRPr="00F967DD">
        <w:rPr>
          <w:sz w:val="28"/>
          <w:szCs w:val="28"/>
        </w:rPr>
        <w:t xml:space="preserve"> до </w:t>
      </w:r>
      <w:r w:rsidR="00126802">
        <w:rPr>
          <w:sz w:val="28"/>
          <w:szCs w:val="28"/>
        </w:rPr>
        <w:t>38</w:t>
      </w:r>
      <w:r>
        <w:rPr>
          <w:sz w:val="28"/>
          <w:szCs w:val="28"/>
        </w:rPr>
        <w:t>%</w:t>
      </w:r>
      <w:r w:rsidRPr="00F967DD">
        <w:rPr>
          <w:sz w:val="28"/>
          <w:szCs w:val="28"/>
        </w:rPr>
        <w:t>, со сред</w:t>
      </w:r>
      <w:r w:rsidR="00126802">
        <w:rPr>
          <w:sz w:val="28"/>
          <w:szCs w:val="28"/>
        </w:rPr>
        <w:t xml:space="preserve">невзвешенным процентом развития </w:t>
      </w:r>
      <w:r w:rsidR="003203BD" w:rsidRPr="00EC2E9E">
        <w:rPr>
          <w:sz w:val="28"/>
          <w:szCs w:val="28"/>
        </w:rPr>
        <w:t>14,3</w:t>
      </w:r>
      <w:r w:rsidRPr="00F967DD">
        <w:rPr>
          <w:sz w:val="28"/>
          <w:szCs w:val="28"/>
        </w:rPr>
        <w:t xml:space="preserve">. </w:t>
      </w:r>
      <w:r w:rsidRPr="00AC4937">
        <w:rPr>
          <w:sz w:val="28"/>
          <w:szCs w:val="28"/>
        </w:rPr>
        <w:t xml:space="preserve">В фазе кущения </w:t>
      </w:r>
      <w:r>
        <w:rPr>
          <w:sz w:val="28"/>
          <w:szCs w:val="28"/>
        </w:rPr>
        <w:t xml:space="preserve">и начало трубкования растений </w:t>
      </w:r>
      <w:r w:rsidRPr="00AC4937">
        <w:rPr>
          <w:sz w:val="28"/>
          <w:szCs w:val="28"/>
        </w:rPr>
        <w:t xml:space="preserve">ярового ячменя распространенность корневой гнили в посевах колебалась в пределах </w:t>
      </w:r>
      <w:r>
        <w:rPr>
          <w:sz w:val="28"/>
          <w:szCs w:val="28"/>
        </w:rPr>
        <w:t>24</w:t>
      </w:r>
      <w:r w:rsidRPr="00AC4937">
        <w:rPr>
          <w:sz w:val="28"/>
          <w:szCs w:val="28"/>
        </w:rPr>
        <w:t>-</w:t>
      </w:r>
      <w:r>
        <w:rPr>
          <w:sz w:val="28"/>
          <w:szCs w:val="28"/>
        </w:rPr>
        <w:t>79</w:t>
      </w:r>
      <w:r w:rsidRPr="00AC4937">
        <w:rPr>
          <w:sz w:val="28"/>
          <w:szCs w:val="28"/>
        </w:rPr>
        <w:t>%</w:t>
      </w:r>
      <w:r>
        <w:rPr>
          <w:sz w:val="28"/>
          <w:szCs w:val="28"/>
        </w:rPr>
        <w:t>.</w:t>
      </w:r>
      <w:r w:rsidRPr="00AC4937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AC4937">
        <w:rPr>
          <w:sz w:val="28"/>
          <w:szCs w:val="28"/>
        </w:rPr>
        <w:t xml:space="preserve">анный показатель к молочно-восковой спелости зерна возрос </w:t>
      </w:r>
      <w:r>
        <w:rPr>
          <w:sz w:val="28"/>
          <w:szCs w:val="28"/>
        </w:rPr>
        <w:t>и составил 72-100%</w:t>
      </w:r>
      <w:r w:rsidRPr="00AC4937">
        <w:rPr>
          <w:sz w:val="28"/>
          <w:szCs w:val="28"/>
        </w:rPr>
        <w:t xml:space="preserve">. </w:t>
      </w:r>
      <w:r>
        <w:rPr>
          <w:sz w:val="28"/>
          <w:szCs w:val="28"/>
        </w:rPr>
        <w:t>К</w:t>
      </w:r>
      <w:r w:rsidRPr="00A50036">
        <w:rPr>
          <w:sz w:val="28"/>
          <w:szCs w:val="28"/>
        </w:rPr>
        <w:t>орневая гниль на яровом тритикале зарегистрирована во всех областях кроме Витебской</w:t>
      </w:r>
      <w:r w:rsidR="003203BD">
        <w:rPr>
          <w:sz w:val="28"/>
          <w:szCs w:val="28"/>
        </w:rPr>
        <w:t xml:space="preserve"> и Минской</w:t>
      </w:r>
      <w:r w:rsidRPr="00A50036">
        <w:rPr>
          <w:sz w:val="28"/>
          <w:szCs w:val="28"/>
        </w:rPr>
        <w:t>. В период кущени</w:t>
      </w:r>
      <w:r>
        <w:rPr>
          <w:sz w:val="28"/>
          <w:szCs w:val="28"/>
        </w:rPr>
        <w:t>я</w:t>
      </w:r>
      <w:r w:rsidRPr="00A50036">
        <w:rPr>
          <w:sz w:val="28"/>
          <w:szCs w:val="28"/>
        </w:rPr>
        <w:t xml:space="preserve"> – </w:t>
      </w:r>
      <w:r>
        <w:rPr>
          <w:sz w:val="28"/>
          <w:szCs w:val="28"/>
        </w:rPr>
        <w:t>трубкования</w:t>
      </w:r>
      <w:r w:rsidRPr="00A50036">
        <w:rPr>
          <w:sz w:val="28"/>
          <w:szCs w:val="28"/>
        </w:rPr>
        <w:t xml:space="preserve"> и молочно – восков</w:t>
      </w:r>
      <w:r>
        <w:rPr>
          <w:sz w:val="28"/>
          <w:szCs w:val="28"/>
        </w:rPr>
        <w:t>ой</w:t>
      </w:r>
      <w:r w:rsidRPr="00A50036">
        <w:rPr>
          <w:sz w:val="28"/>
          <w:szCs w:val="28"/>
        </w:rPr>
        <w:t xml:space="preserve"> спелост</w:t>
      </w:r>
      <w:r>
        <w:rPr>
          <w:sz w:val="28"/>
          <w:szCs w:val="28"/>
        </w:rPr>
        <w:t>и</w:t>
      </w:r>
      <w:r w:rsidRPr="00A50036">
        <w:rPr>
          <w:sz w:val="28"/>
          <w:szCs w:val="28"/>
        </w:rPr>
        <w:t xml:space="preserve"> зерна </w:t>
      </w:r>
      <w:r>
        <w:rPr>
          <w:sz w:val="28"/>
          <w:szCs w:val="28"/>
        </w:rPr>
        <w:t>болезнь</w:t>
      </w:r>
      <w:r w:rsidRPr="00A50036">
        <w:rPr>
          <w:sz w:val="28"/>
          <w:szCs w:val="28"/>
        </w:rPr>
        <w:t xml:space="preserve"> встречалась на 100% обследованной площади культуры. Лишь в Гродненской области в фазы кущени</w:t>
      </w:r>
      <w:r>
        <w:rPr>
          <w:sz w:val="28"/>
          <w:szCs w:val="28"/>
        </w:rPr>
        <w:t>я</w:t>
      </w:r>
      <w:r w:rsidRPr="00A50036">
        <w:rPr>
          <w:sz w:val="28"/>
          <w:szCs w:val="28"/>
        </w:rPr>
        <w:t xml:space="preserve"> – </w:t>
      </w:r>
      <w:r>
        <w:rPr>
          <w:sz w:val="28"/>
          <w:szCs w:val="28"/>
        </w:rPr>
        <w:t>трубкования</w:t>
      </w:r>
      <w:r w:rsidRPr="00A50036">
        <w:rPr>
          <w:sz w:val="28"/>
          <w:szCs w:val="28"/>
        </w:rPr>
        <w:t xml:space="preserve"> процент пораженной площади составил 74,0 при 4,8 развития болезни. Мак</w:t>
      </w:r>
      <w:r w:rsidR="00126802">
        <w:rPr>
          <w:sz w:val="28"/>
          <w:szCs w:val="28"/>
        </w:rPr>
        <w:t>симальная степень поражения (9</w:t>
      </w:r>
      <w:r w:rsidRPr="00A50036">
        <w:rPr>
          <w:sz w:val="28"/>
          <w:szCs w:val="28"/>
        </w:rPr>
        <w:t>%) болезнью отмечена в Брестской области</w:t>
      </w:r>
      <w:r>
        <w:rPr>
          <w:sz w:val="28"/>
          <w:szCs w:val="28"/>
        </w:rPr>
        <w:t>.</w:t>
      </w:r>
    </w:p>
    <w:p w:rsidR="00F6712D" w:rsidRPr="00E92994" w:rsidRDefault="00F6712D" w:rsidP="006C0086">
      <w:pPr>
        <w:pStyle w:val="ab"/>
        <w:ind w:firstLine="709"/>
        <w:rPr>
          <w:szCs w:val="28"/>
        </w:rPr>
      </w:pPr>
      <w:r w:rsidRPr="00AC4937">
        <w:rPr>
          <w:szCs w:val="28"/>
        </w:rPr>
        <w:lastRenderedPageBreak/>
        <w:t>Соблюдение агротехнических приемов возделывания яровых зерновых культур, протравливание семенного материала, а также обработка посевов фунгицидами при пороговом проявлении корнев</w:t>
      </w:r>
      <w:r>
        <w:rPr>
          <w:szCs w:val="28"/>
        </w:rPr>
        <w:t>ой гнили</w:t>
      </w:r>
      <w:r w:rsidRPr="00AC4937">
        <w:rPr>
          <w:szCs w:val="28"/>
        </w:rPr>
        <w:t xml:space="preserve"> в начале трубкования (свыше 14%, ст. 31-32) позволит снизить их распространенность и вредоносность. </w:t>
      </w:r>
    </w:p>
    <w:p w:rsidR="00F6712D" w:rsidRPr="00F967DD" w:rsidRDefault="00F6712D" w:rsidP="006C0086">
      <w:pPr>
        <w:ind w:firstLine="709"/>
        <w:jc w:val="both"/>
        <w:rPr>
          <w:sz w:val="28"/>
          <w:szCs w:val="28"/>
        </w:rPr>
      </w:pPr>
      <w:r w:rsidRPr="00E92994">
        <w:rPr>
          <w:b/>
          <w:sz w:val="28"/>
          <w:szCs w:val="28"/>
        </w:rPr>
        <w:t>Фузариоз и гельминтоспориоз колоса</w:t>
      </w:r>
      <w:r w:rsidRPr="00E92994">
        <w:rPr>
          <w:sz w:val="28"/>
          <w:szCs w:val="28"/>
        </w:rPr>
        <w:t>.</w:t>
      </w:r>
      <w:r w:rsidRPr="002E30AF">
        <w:rPr>
          <w:color w:val="C00000"/>
          <w:sz w:val="28"/>
          <w:szCs w:val="28"/>
        </w:rPr>
        <w:t xml:space="preserve"> </w:t>
      </w:r>
      <w:r w:rsidRPr="00F967DD">
        <w:rPr>
          <w:sz w:val="28"/>
          <w:szCs w:val="28"/>
        </w:rPr>
        <w:t>В сезоне 201</w:t>
      </w:r>
      <w:r>
        <w:rPr>
          <w:sz w:val="28"/>
          <w:szCs w:val="28"/>
        </w:rPr>
        <w:t>2</w:t>
      </w:r>
      <w:r w:rsidR="00DF6DC5">
        <w:rPr>
          <w:sz w:val="28"/>
          <w:szCs w:val="28"/>
        </w:rPr>
        <w:t xml:space="preserve"> года</w:t>
      </w:r>
      <w:r w:rsidRPr="00F967DD">
        <w:rPr>
          <w:sz w:val="28"/>
          <w:szCs w:val="28"/>
        </w:rPr>
        <w:t xml:space="preserve"> </w:t>
      </w:r>
      <w:r>
        <w:rPr>
          <w:sz w:val="28"/>
          <w:szCs w:val="28"/>
        </w:rPr>
        <w:t>в стадии восковой спелости фузариоз колоса встречался на 52-66</w:t>
      </w:r>
      <w:r w:rsidRPr="00F967DD">
        <w:rPr>
          <w:sz w:val="28"/>
          <w:szCs w:val="28"/>
        </w:rPr>
        <w:t>% обследованных посевных площадей</w:t>
      </w:r>
      <w:r>
        <w:rPr>
          <w:sz w:val="28"/>
          <w:szCs w:val="28"/>
        </w:rPr>
        <w:t xml:space="preserve"> пшеницы яровой, при этом с</w:t>
      </w:r>
      <w:r w:rsidRPr="00F967DD">
        <w:rPr>
          <w:sz w:val="28"/>
          <w:szCs w:val="28"/>
        </w:rPr>
        <w:t>редневзвешенн</w:t>
      </w:r>
      <w:r>
        <w:rPr>
          <w:sz w:val="28"/>
          <w:szCs w:val="28"/>
        </w:rPr>
        <w:t>ый процент развития болезни составлял 4,4-19,5. П</w:t>
      </w:r>
      <w:r w:rsidRPr="00F967DD">
        <w:rPr>
          <w:sz w:val="28"/>
          <w:szCs w:val="28"/>
        </w:rPr>
        <w:t xml:space="preserve">о данным РУП «Институт защиты растений» распространенность фузариоза колоса яровой пшеницы в зависимости от сорта в условиях Минского района была не ниже </w:t>
      </w:r>
      <w:r>
        <w:rPr>
          <w:sz w:val="28"/>
          <w:szCs w:val="28"/>
        </w:rPr>
        <w:t>8</w:t>
      </w:r>
      <w:r w:rsidRPr="00F967DD">
        <w:rPr>
          <w:sz w:val="28"/>
          <w:szCs w:val="28"/>
        </w:rPr>
        <w:t xml:space="preserve">%, а максимум достигал </w:t>
      </w:r>
      <w:r w:rsidR="00623955">
        <w:rPr>
          <w:sz w:val="28"/>
          <w:szCs w:val="28"/>
        </w:rPr>
        <w:t>54</w:t>
      </w:r>
      <w:r w:rsidRPr="00F967DD">
        <w:rPr>
          <w:sz w:val="28"/>
          <w:szCs w:val="28"/>
        </w:rPr>
        <w:t xml:space="preserve">%. При этом развитие болезни составляло </w:t>
      </w:r>
      <w:r>
        <w:rPr>
          <w:sz w:val="28"/>
          <w:szCs w:val="28"/>
        </w:rPr>
        <w:t>2,5</w:t>
      </w:r>
      <w:r w:rsidRPr="00F967DD">
        <w:rPr>
          <w:sz w:val="28"/>
          <w:szCs w:val="28"/>
        </w:rPr>
        <w:t>-</w:t>
      </w:r>
      <w:r>
        <w:rPr>
          <w:sz w:val="28"/>
          <w:szCs w:val="28"/>
        </w:rPr>
        <w:t>26,5</w:t>
      </w:r>
      <w:r w:rsidRPr="00F967DD">
        <w:rPr>
          <w:sz w:val="28"/>
          <w:szCs w:val="28"/>
        </w:rPr>
        <w:t xml:space="preserve">%. </w:t>
      </w:r>
    </w:p>
    <w:p w:rsidR="00C102AB" w:rsidRDefault="00F6712D" w:rsidP="006C0086">
      <w:pPr>
        <w:ind w:firstLine="709"/>
        <w:jc w:val="both"/>
        <w:rPr>
          <w:sz w:val="28"/>
          <w:szCs w:val="28"/>
        </w:rPr>
      </w:pPr>
      <w:r w:rsidRPr="00986D2E">
        <w:rPr>
          <w:sz w:val="28"/>
          <w:szCs w:val="28"/>
        </w:rPr>
        <w:t>Посевы ярового ячменя фузариозом колоса были поражены интенсивнее в Гродненской, Витебск</w:t>
      </w:r>
      <w:r>
        <w:rPr>
          <w:sz w:val="28"/>
          <w:szCs w:val="28"/>
        </w:rPr>
        <w:t>ой, Брестской и Минской областей</w:t>
      </w:r>
      <w:r w:rsidRPr="00986D2E">
        <w:rPr>
          <w:sz w:val="28"/>
          <w:szCs w:val="28"/>
        </w:rPr>
        <w:t xml:space="preserve"> со средневзвешенным процентом развития болезни в пределах 1,7-7,9.</w:t>
      </w:r>
    </w:p>
    <w:p w:rsidR="00C102AB" w:rsidRDefault="00F6712D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102AB">
        <w:rPr>
          <w:sz w:val="28"/>
          <w:szCs w:val="28"/>
        </w:rPr>
        <w:t xml:space="preserve">В </w:t>
      </w:r>
      <w:r w:rsidR="00C102AB" w:rsidRPr="0022764B">
        <w:rPr>
          <w:sz w:val="28"/>
          <w:szCs w:val="28"/>
        </w:rPr>
        <w:t>Могилевской области отмечена 100%-ная распространенность фузариоза колоса в посевах ярового тритикале при развитии болезни 1,0%.</w:t>
      </w:r>
    </w:p>
    <w:p w:rsidR="00F6712D" w:rsidRPr="0022764B" w:rsidRDefault="00C102AB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Гельминтоспориоз колоса ярового ячменя зарегистрирован в Могилевской области на </w:t>
      </w:r>
      <w:r w:rsidRPr="00EC2E9E">
        <w:rPr>
          <w:sz w:val="28"/>
          <w:szCs w:val="28"/>
        </w:rPr>
        <w:t>69</w:t>
      </w:r>
      <w:r>
        <w:rPr>
          <w:sz w:val="28"/>
          <w:szCs w:val="28"/>
        </w:rPr>
        <w:t>% обследованной площади посевов</w:t>
      </w:r>
      <w:r w:rsidRPr="0022764B">
        <w:rPr>
          <w:sz w:val="28"/>
          <w:szCs w:val="28"/>
        </w:rPr>
        <w:t xml:space="preserve">. </w:t>
      </w:r>
    </w:p>
    <w:p w:rsidR="00F6712D" w:rsidRPr="00387A51" w:rsidRDefault="00DF6DC5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2012 году</w:t>
      </w:r>
      <w:r w:rsidR="00F6712D" w:rsidRPr="00387A51">
        <w:rPr>
          <w:sz w:val="28"/>
          <w:szCs w:val="28"/>
        </w:rPr>
        <w:t xml:space="preserve"> интенсивность поражения колоса болезнями будет зависеть, в основном, от гидротермических условий периода колошения - созревания, а именно температуры воздуха около 20ºС и относительной влажности воздуха не ниже 70%. Протравливание семян и защита посевов во время вегетации при использовании фунгицидов </w:t>
      </w:r>
      <w:r w:rsidR="00F6712D">
        <w:rPr>
          <w:sz w:val="28"/>
          <w:szCs w:val="28"/>
        </w:rPr>
        <w:t xml:space="preserve">в период колошение – цветение </w:t>
      </w:r>
      <w:r w:rsidR="00F6712D" w:rsidRPr="00387A51">
        <w:rPr>
          <w:sz w:val="28"/>
          <w:szCs w:val="28"/>
        </w:rPr>
        <w:t>является одним из приемов ограничения развития возбудителей болезни.</w:t>
      </w:r>
    </w:p>
    <w:p w:rsidR="00F6712D" w:rsidRDefault="00F6712D" w:rsidP="006C0086">
      <w:pPr>
        <w:ind w:firstLine="709"/>
        <w:jc w:val="both"/>
        <w:rPr>
          <w:b/>
          <w:sz w:val="28"/>
          <w:szCs w:val="28"/>
        </w:rPr>
      </w:pPr>
    </w:p>
    <w:p w:rsidR="00F6712D" w:rsidRPr="006C7BE4" w:rsidRDefault="00F6712D" w:rsidP="006C0086">
      <w:pPr>
        <w:ind w:firstLine="709"/>
        <w:jc w:val="both"/>
        <w:rPr>
          <w:b/>
          <w:sz w:val="28"/>
          <w:szCs w:val="28"/>
        </w:rPr>
      </w:pPr>
      <w:r w:rsidRPr="007B6555">
        <w:rPr>
          <w:b/>
          <w:sz w:val="28"/>
          <w:szCs w:val="28"/>
        </w:rPr>
        <w:t>Особенности защи</w:t>
      </w:r>
      <w:r>
        <w:rPr>
          <w:b/>
          <w:sz w:val="28"/>
          <w:szCs w:val="28"/>
        </w:rPr>
        <w:t>ты посевов пивоваренного ячменя</w:t>
      </w:r>
    </w:p>
    <w:p w:rsidR="00F6712D" w:rsidRPr="009E3E33" w:rsidRDefault="00F6712D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необходимого количества высококачественного зерна пивоваренного ячменя необходима целенаправленная защита посевов от комплекса возбудителей болезней. К</w:t>
      </w:r>
      <w:r w:rsidRPr="009E3E33">
        <w:rPr>
          <w:sz w:val="28"/>
          <w:szCs w:val="28"/>
        </w:rPr>
        <w:t>ачество пивоваренного зерна ячменя имеет особое значение - это экстрактивность (до 80% и выше), уровень белка (до 11,5%), высокая энергия прорастания (на т</w:t>
      </w:r>
      <w:r w:rsidR="005C6DA9">
        <w:rPr>
          <w:sz w:val="28"/>
          <w:szCs w:val="28"/>
        </w:rPr>
        <w:t xml:space="preserve">ретий день после замачивания до </w:t>
      </w:r>
      <w:r w:rsidRPr="009E3E33">
        <w:rPr>
          <w:sz w:val="28"/>
          <w:szCs w:val="28"/>
        </w:rPr>
        <w:t xml:space="preserve">95%). Для высокой экстрактивности зерно должно быть хорошо выполненным и выровненным, иметь боченковидную форму, цвет должен быть светло-желтый. По существующим требованиям содержание фузариозных зерен не должно превышать 1% (визуально). Однако из-за скрытого поражения </w:t>
      </w:r>
      <w:r>
        <w:rPr>
          <w:sz w:val="28"/>
          <w:szCs w:val="28"/>
        </w:rPr>
        <w:t xml:space="preserve">зерен </w:t>
      </w:r>
      <w:r w:rsidRPr="009E3E33">
        <w:rPr>
          <w:sz w:val="28"/>
          <w:szCs w:val="28"/>
        </w:rPr>
        <w:t xml:space="preserve">невозможно определить визуально реальное содержание </w:t>
      </w:r>
      <w:r>
        <w:rPr>
          <w:sz w:val="28"/>
          <w:szCs w:val="28"/>
        </w:rPr>
        <w:t>среди них фузариозных</w:t>
      </w:r>
      <w:r w:rsidRPr="009E3E33">
        <w:rPr>
          <w:sz w:val="28"/>
          <w:szCs w:val="28"/>
        </w:rPr>
        <w:t xml:space="preserve">. </w:t>
      </w:r>
    </w:p>
    <w:p w:rsidR="00F6712D" w:rsidRPr="009E3E33" w:rsidRDefault="00F6712D" w:rsidP="006C00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получить</w:t>
      </w:r>
      <w:r w:rsidRPr="009E3E33">
        <w:rPr>
          <w:sz w:val="28"/>
          <w:szCs w:val="28"/>
        </w:rPr>
        <w:t xml:space="preserve"> зерн</w:t>
      </w:r>
      <w:r>
        <w:rPr>
          <w:sz w:val="28"/>
          <w:szCs w:val="28"/>
        </w:rPr>
        <w:t>о</w:t>
      </w:r>
      <w:r w:rsidRPr="009E3E33">
        <w:rPr>
          <w:sz w:val="28"/>
          <w:szCs w:val="28"/>
        </w:rPr>
        <w:t xml:space="preserve"> с заданными параметрами необходимо обеспечить таким посевам оптимальное фитопатологическое состояние. Поэтому своевременная их защита от болезней листового аппарата и колоса эффективными протравителями и фунгицидами, позволит получить зерно высокого качества.</w:t>
      </w:r>
    </w:p>
    <w:p w:rsidR="002D17D3" w:rsidRPr="00AD5CF8" w:rsidRDefault="002D17D3" w:rsidP="006C7BE4">
      <w:pPr>
        <w:contextualSpacing/>
        <w:jc w:val="center"/>
        <w:rPr>
          <w:b/>
          <w:i/>
          <w:sz w:val="28"/>
          <w:szCs w:val="28"/>
        </w:rPr>
      </w:pPr>
      <w:r w:rsidRPr="00AD5CF8">
        <w:rPr>
          <w:b/>
          <w:i/>
          <w:sz w:val="28"/>
          <w:szCs w:val="28"/>
        </w:rPr>
        <w:lastRenderedPageBreak/>
        <w:t>Пороги вредоносности болезней яровых зерновых культур</w:t>
      </w:r>
    </w:p>
    <w:p w:rsidR="00A20D8E" w:rsidRPr="00F6712D" w:rsidRDefault="00A20D8E" w:rsidP="006C0086">
      <w:pPr>
        <w:contextualSpacing/>
        <w:jc w:val="both"/>
        <w:rPr>
          <w:b/>
          <w:sz w:val="28"/>
          <w:szCs w:val="28"/>
        </w:rPr>
      </w:pPr>
    </w:p>
    <w:tbl>
      <w:tblPr>
        <w:tblW w:w="52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5"/>
        <w:gridCol w:w="1350"/>
        <w:gridCol w:w="1312"/>
        <w:gridCol w:w="191"/>
        <w:gridCol w:w="2022"/>
        <w:gridCol w:w="2891"/>
      </w:tblGrid>
      <w:tr w:rsidR="002D17D3" w:rsidRPr="00F6712D" w:rsidTr="00EC2E9E">
        <w:trPr>
          <w:cantSplit/>
          <w:trHeight w:val="144"/>
        </w:trPr>
        <w:tc>
          <w:tcPr>
            <w:tcW w:w="1129" w:type="pct"/>
            <w:vAlign w:val="center"/>
          </w:tcPr>
          <w:p w:rsidR="002D17D3" w:rsidRPr="00F6712D" w:rsidRDefault="002D17D3" w:rsidP="006C7BE4">
            <w:pPr>
              <w:pStyle w:val="Noeeu"/>
              <w:widowControl/>
              <w:contextualSpacing/>
              <w:jc w:val="center"/>
              <w:rPr>
                <w:b/>
                <w:spacing w:val="0"/>
                <w:kern w:val="0"/>
                <w:position w:val="0"/>
                <w:szCs w:val="24"/>
              </w:rPr>
            </w:pPr>
            <w:r w:rsidRPr="00F6712D">
              <w:rPr>
                <w:b/>
                <w:szCs w:val="24"/>
              </w:rPr>
              <w:t xml:space="preserve">Вредные </w:t>
            </w:r>
            <w:r w:rsidRPr="00F6712D">
              <w:rPr>
                <w:b/>
                <w:spacing w:val="0"/>
                <w:kern w:val="0"/>
                <w:position w:val="0"/>
                <w:szCs w:val="24"/>
              </w:rPr>
              <w:t>объекты</w:t>
            </w:r>
          </w:p>
        </w:tc>
        <w:tc>
          <w:tcPr>
            <w:tcW w:w="673" w:type="pct"/>
            <w:vAlign w:val="center"/>
          </w:tcPr>
          <w:p w:rsidR="002D17D3" w:rsidRPr="00F6712D" w:rsidRDefault="002D17D3" w:rsidP="006C7BE4">
            <w:pPr>
              <w:contextualSpacing/>
              <w:jc w:val="center"/>
              <w:rPr>
                <w:b/>
              </w:rPr>
            </w:pPr>
            <w:r w:rsidRPr="00F6712D">
              <w:rPr>
                <w:b/>
              </w:rPr>
              <w:t>Фаза развития культуры</w:t>
            </w:r>
          </w:p>
        </w:tc>
        <w:tc>
          <w:tcPr>
            <w:tcW w:w="749" w:type="pct"/>
            <w:gridSpan w:val="2"/>
            <w:vAlign w:val="center"/>
          </w:tcPr>
          <w:p w:rsidR="002D17D3" w:rsidRPr="00F6712D" w:rsidRDefault="002D17D3" w:rsidP="006C7BE4">
            <w:pPr>
              <w:contextualSpacing/>
              <w:jc w:val="center"/>
              <w:rPr>
                <w:b/>
              </w:rPr>
            </w:pPr>
            <w:r w:rsidRPr="00F6712D">
              <w:rPr>
                <w:b/>
              </w:rPr>
              <w:t>Единица</w:t>
            </w:r>
          </w:p>
          <w:p w:rsidR="002D17D3" w:rsidRPr="00F6712D" w:rsidRDefault="002D17D3" w:rsidP="006C7BE4">
            <w:pPr>
              <w:pStyle w:val="caaieiaie1"/>
              <w:keepNext w:val="0"/>
              <w:contextualSpacing/>
              <w:rPr>
                <w:b/>
                <w:szCs w:val="24"/>
              </w:rPr>
            </w:pPr>
            <w:r w:rsidRPr="00F6712D">
              <w:rPr>
                <w:b/>
                <w:szCs w:val="24"/>
              </w:rPr>
              <w:t>измерения</w:t>
            </w:r>
          </w:p>
        </w:tc>
        <w:tc>
          <w:tcPr>
            <w:tcW w:w="1008" w:type="pct"/>
            <w:vAlign w:val="center"/>
          </w:tcPr>
          <w:p w:rsidR="002D17D3" w:rsidRPr="00F6712D" w:rsidRDefault="002D17D3" w:rsidP="006C7BE4">
            <w:pPr>
              <w:pStyle w:val="Noeeu"/>
              <w:widowControl/>
              <w:contextualSpacing/>
              <w:jc w:val="center"/>
              <w:rPr>
                <w:b/>
                <w:spacing w:val="0"/>
                <w:kern w:val="0"/>
                <w:position w:val="0"/>
                <w:szCs w:val="24"/>
              </w:rPr>
            </w:pPr>
            <w:r w:rsidRPr="00F6712D">
              <w:rPr>
                <w:b/>
                <w:szCs w:val="24"/>
              </w:rPr>
              <w:t xml:space="preserve">Порог </w:t>
            </w:r>
            <w:r w:rsidRPr="00F6712D">
              <w:rPr>
                <w:b/>
                <w:spacing w:val="0"/>
                <w:kern w:val="0"/>
                <w:position w:val="0"/>
                <w:szCs w:val="24"/>
              </w:rPr>
              <w:t>вредоносности (для сигнализации сроков защитных работ)</w:t>
            </w:r>
          </w:p>
        </w:tc>
        <w:tc>
          <w:tcPr>
            <w:tcW w:w="1441" w:type="pct"/>
            <w:vAlign w:val="center"/>
          </w:tcPr>
          <w:p w:rsidR="002D17D3" w:rsidRPr="00F6712D" w:rsidRDefault="002D17D3" w:rsidP="006C7BE4">
            <w:pPr>
              <w:pStyle w:val="Noeeu"/>
              <w:widowControl/>
              <w:contextualSpacing/>
              <w:jc w:val="center"/>
              <w:rPr>
                <w:b/>
                <w:szCs w:val="24"/>
              </w:rPr>
            </w:pPr>
            <w:r w:rsidRPr="00F6712D">
              <w:rPr>
                <w:b/>
                <w:szCs w:val="24"/>
              </w:rPr>
              <w:t>Примечание</w:t>
            </w:r>
          </w:p>
        </w:tc>
      </w:tr>
      <w:tr w:rsidR="002D17D3" w:rsidRPr="00F6712D" w:rsidTr="00EC2E9E">
        <w:trPr>
          <w:trHeight w:val="144"/>
        </w:trPr>
        <w:tc>
          <w:tcPr>
            <w:tcW w:w="5000" w:type="pct"/>
            <w:gridSpan w:val="6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rPr>
                <w:b/>
              </w:rPr>
              <w:t>ячмень</w:t>
            </w:r>
          </w:p>
        </w:tc>
      </w:tr>
      <w:tr w:rsidR="002D17D3" w:rsidRPr="00F6712D" w:rsidTr="00EC2E9E">
        <w:trPr>
          <w:trHeight w:val="144"/>
        </w:trPr>
        <w:tc>
          <w:tcPr>
            <w:tcW w:w="1129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Мучнистая роса, ринхоспориоз, гельминтоспориозы и др.</w:t>
            </w:r>
          </w:p>
        </w:tc>
        <w:tc>
          <w:tcPr>
            <w:tcW w:w="673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флаг-лист - колошение</w:t>
            </w:r>
          </w:p>
        </w:tc>
        <w:tc>
          <w:tcPr>
            <w:tcW w:w="749" w:type="pct"/>
            <w:gridSpan w:val="2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% развития болезни</w:t>
            </w:r>
          </w:p>
        </w:tc>
        <w:tc>
          <w:tcPr>
            <w:tcW w:w="1008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наличие признаков болезней на 2-м сверху листе у 50% растений при пороговом  развитии (1-5%)</w:t>
            </w:r>
          </w:p>
        </w:tc>
        <w:tc>
          <w:tcPr>
            <w:tcW w:w="1441" w:type="pct"/>
            <w:vMerge w:val="restart"/>
            <w:vAlign w:val="center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при благоприятных погодных условиях для заражения (14-21°С и относительная влажность воздуха 98% и выше)</w:t>
            </w:r>
          </w:p>
        </w:tc>
      </w:tr>
      <w:tr w:rsidR="002D17D3" w:rsidRPr="00F6712D" w:rsidTr="00EC2E9E">
        <w:trPr>
          <w:trHeight w:val="144"/>
        </w:trPr>
        <w:tc>
          <w:tcPr>
            <w:tcW w:w="1129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Фузариоз, гельминтоспориоз и альтернариоз колоса</w:t>
            </w:r>
          </w:p>
        </w:tc>
        <w:tc>
          <w:tcPr>
            <w:tcW w:w="673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начало колошения</w:t>
            </w:r>
          </w:p>
        </w:tc>
        <w:tc>
          <w:tcPr>
            <w:tcW w:w="749" w:type="pct"/>
            <w:gridSpan w:val="2"/>
          </w:tcPr>
          <w:p w:rsidR="002D17D3" w:rsidRPr="00F6712D" w:rsidRDefault="002D17D3" w:rsidP="006C7BE4">
            <w:pPr>
              <w:contextualSpacing/>
              <w:jc w:val="center"/>
            </w:pPr>
          </w:p>
        </w:tc>
        <w:tc>
          <w:tcPr>
            <w:tcW w:w="1008" w:type="pct"/>
          </w:tcPr>
          <w:p w:rsidR="002D17D3" w:rsidRPr="00F6712D" w:rsidRDefault="002D17D3" w:rsidP="006C7BE4">
            <w:pPr>
              <w:contextualSpacing/>
              <w:jc w:val="center"/>
            </w:pPr>
          </w:p>
        </w:tc>
        <w:tc>
          <w:tcPr>
            <w:tcW w:w="1441" w:type="pct"/>
            <w:vMerge/>
          </w:tcPr>
          <w:p w:rsidR="002D17D3" w:rsidRPr="00F6712D" w:rsidRDefault="002D17D3" w:rsidP="006C7BE4">
            <w:pPr>
              <w:contextualSpacing/>
              <w:jc w:val="center"/>
            </w:pPr>
          </w:p>
        </w:tc>
      </w:tr>
      <w:tr w:rsidR="002D17D3" w:rsidRPr="00F6712D" w:rsidTr="00EC2E9E">
        <w:trPr>
          <w:trHeight w:val="144"/>
        </w:trPr>
        <w:tc>
          <w:tcPr>
            <w:tcW w:w="1129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Пыльная головня</w:t>
            </w:r>
          </w:p>
        </w:tc>
        <w:tc>
          <w:tcPr>
            <w:tcW w:w="673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колошение</w:t>
            </w:r>
          </w:p>
        </w:tc>
        <w:tc>
          <w:tcPr>
            <w:tcW w:w="749" w:type="pct"/>
            <w:gridSpan w:val="2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% пораженных растений</w:t>
            </w:r>
          </w:p>
        </w:tc>
        <w:tc>
          <w:tcPr>
            <w:tcW w:w="1008" w:type="pct"/>
          </w:tcPr>
          <w:p w:rsidR="002D17D3" w:rsidRPr="00F6712D" w:rsidRDefault="00DF6DC5" w:rsidP="006C7BE4">
            <w:pPr>
              <w:contextualSpacing/>
              <w:jc w:val="center"/>
            </w:pPr>
            <w:r>
              <w:t>ОС и ЭС – не допускается, РС1-3</w:t>
            </w:r>
            <w:r w:rsidR="002D17D3" w:rsidRPr="00F6712D">
              <w:t>-0,1;</w:t>
            </w:r>
            <w:r w:rsidR="005C6DA9">
              <w:t xml:space="preserve"> </w:t>
            </w:r>
            <w:r w:rsidR="002D17D3" w:rsidRPr="00F6712D">
              <w:t>РСп -0,3</w:t>
            </w:r>
          </w:p>
        </w:tc>
        <w:tc>
          <w:tcPr>
            <w:tcW w:w="1441" w:type="pct"/>
          </w:tcPr>
          <w:p w:rsidR="002D17D3" w:rsidRPr="00F6712D" w:rsidRDefault="002D17D3" w:rsidP="006C7BE4">
            <w:pPr>
              <w:contextualSpacing/>
              <w:jc w:val="center"/>
            </w:pPr>
          </w:p>
        </w:tc>
      </w:tr>
      <w:tr w:rsidR="002D17D3" w:rsidRPr="00F6712D" w:rsidTr="00EC2E9E">
        <w:trPr>
          <w:trHeight w:val="144"/>
        </w:trPr>
        <w:tc>
          <w:tcPr>
            <w:tcW w:w="5000" w:type="pct"/>
            <w:gridSpan w:val="6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rPr>
                <w:b/>
              </w:rPr>
              <w:t>пшеница, овес, тритикале</w:t>
            </w:r>
          </w:p>
        </w:tc>
      </w:tr>
      <w:tr w:rsidR="002D17D3" w:rsidRPr="00F6712D" w:rsidTr="00EC2E9E">
        <w:trPr>
          <w:trHeight w:val="144"/>
        </w:trPr>
        <w:tc>
          <w:tcPr>
            <w:tcW w:w="1129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Мучнистая роса, септориоз, красно-бурая пятнистость, ринхоспориоз, ржавчинные болезни и др.</w:t>
            </w:r>
          </w:p>
        </w:tc>
        <w:tc>
          <w:tcPr>
            <w:tcW w:w="673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вегетация</w:t>
            </w:r>
          </w:p>
          <w:p w:rsidR="002D17D3" w:rsidRPr="00F6712D" w:rsidRDefault="002D17D3" w:rsidP="006C7BE4">
            <w:pPr>
              <w:contextualSpacing/>
              <w:jc w:val="center"/>
            </w:pPr>
            <w:r w:rsidRPr="00F6712D">
              <w:t>флаг-лист - колошение</w:t>
            </w:r>
          </w:p>
        </w:tc>
        <w:tc>
          <w:tcPr>
            <w:tcW w:w="654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% развития болезни</w:t>
            </w:r>
          </w:p>
        </w:tc>
        <w:tc>
          <w:tcPr>
            <w:tcW w:w="1103" w:type="pct"/>
            <w:gridSpan w:val="2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наличие признаков болезней на 2-м сверху листе у 50% растений при пороговом  развитии (1-5%)</w:t>
            </w:r>
          </w:p>
        </w:tc>
        <w:tc>
          <w:tcPr>
            <w:tcW w:w="1441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благоприятный гидротермический режим</w:t>
            </w:r>
          </w:p>
        </w:tc>
      </w:tr>
      <w:tr w:rsidR="002D17D3" w:rsidRPr="00F6712D" w:rsidTr="00EC2E9E">
        <w:trPr>
          <w:trHeight w:val="144"/>
        </w:trPr>
        <w:tc>
          <w:tcPr>
            <w:tcW w:w="1129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Септориоз колоса</w:t>
            </w:r>
          </w:p>
        </w:tc>
        <w:tc>
          <w:tcPr>
            <w:tcW w:w="673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колошение</w:t>
            </w:r>
          </w:p>
        </w:tc>
        <w:tc>
          <w:tcPr>
            <w:tcW w:w="654" w:type="pct"/>
          </w:tcPr>
          <w:p w:rsidR="002D17D3" w:rsidRPr="00F6712D" w:rsidRDefault="002D17D3" w:rsidP="006C7BE4">
            <w:pPr>
              <w:contextualSpacing/>
              <w:jc w:val="center"/>
            </w:pPr>
          </w:p>
        </w:tc>
        <w:tc>
          <w:tcPr>
            <w:tcW w:w="1103" w:type="pct"/>
            <w:gridSpan w:val="2"/>
          </w:tcPr>
          <w:p w:rsidR="002D17D3" w:rsidRPr="00F6712D" w:rsidRDefault="002D17D3" w:rsidP="006C7BE4">
            <w:pPr>
              <w:contextualSpacing/>
              <w:jc w:val="center"/>
            </w:pPr>
          </w:p>
        </w:tc>
        <w:tc>
          <w:tcPr>
            <w:tcW w:w="1441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 xml:space="preserve">благоприятный гидротермический режим для заражения: с начала колошения частое выпадение осадков, </w:t>
            </w:r>
            <w:r w:rsidRPr="00F6712D">
              <w:rPr>
                <w:lang w:val="en-US"/>
              </w:rPr>
              <w:t>t</w:t>
            </w:r>
            <w:r w:rsidRPr="00F6712D">
              <w:t xml:space="preserve"> выше +18°С, влажность &gt;85%</w:t>
            </w:r>
          </w:p>
        </w:tc>
      </w:tr>
      <w:tr w:rsidR="002D17D3" w:rsidRPr="00F6712D" w:rsidTr="00EC2E9E">
        <w:trPr>
          <w:trHeight w:val="144"/>
        </w:trPr>
        <w:tc>
          <w:tcPr>
            <w:tcW w:w="1129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Фузариоз  колоса</w:t>
            </w:r>
          </w:p>
        </w:tc>
        <w:tc>
          <w:tcPr>
            <w:tcW w:w="673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цветение</w:t>
            </w:r>
          </w:p>
        </w:tc>
        <w:tc>
          <w:tcPr>
            <w:tcW w:w="654" w:type="pct"/>
          </w:tcPr>
          <w:p w:rsidR="002D17D3" w:rsidRPr="00F6712D" w:rsidRDefault="002D17D3" w:rsidP="006C7BE4">
            <w:pPr>
              <w:contextualSpacing/>
              <w:jc w:val="center"/>
            </w:pPr>
          </w:p>
        </w:tc>
        <w:tc>
          <w:tcPr>
            <w:tcW w:w="1103" w:type="pct"/>
            <w:gridSpan w:val="2"/>
          </w:tcPr>
          <w:p w:rsidR="002D17D3" w:rsidRPr="00F6712D" w:rsidRDefault="002D17D3" w:rsidP="006C7BE4">
            <w:pPr>
              <w:contextualSpacing/>
              <w:jc w:val="center"/>
            </w:pPr>
          </w:p>
        </w:tc>
        <w:tc>
          <w:tcPr>
            <w:tcW w:w="1441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благоприятные для</w:t>
            </w:r>
          </w:p>
          <w:p w:rsidR="002D17D3" w:rsidRPr="00F6712D" w:rsidRDefault="002D17D3" w:rsidP="006C7BE4">
            <w:pPr>
              <w:contextualSpacing/>
              <w:jc w:val="center"/>
            </w:pPr>
            <w:r w:rsidRPr="00F6712D">
              <w:t>заражения погодные условия (</w:t>
            </w:r>
            <w:r w:rsidRPr="00F6712D">
              <w:rPr>
                <w:lang w:val="en-US"/>
              </w:rPr>
              <w:t>t</w:t>
            </w:r>
            <w:r w:rsidRPr="00F6712D">
              <w:t xml:space="preserve"> выше +18°С и осадки в течение 24-40 часов или </w:t>
            </w:r>
            <w:r w:rsidRPr="00F6712D">
              <w:rPr>
                <w:lang w:val="en-US"/>
              </w:rPr>
              <w:t>t</w:t>
            </w:r>
            <w:r w:rsidRPr="00F6712D">
              <w:t xml:space="preserve"> выше +18°С и влажности &gt;90%)</w:t>
            </w:r>
          </w:p>
        </w:tc>
      </w:tr>
      <w:tr w:rsidR="002D17D3" w:rsidRPr="00962A9E" w:rsidTr="00EC2E9E">
        <w:trPr>
          <w:trHeight w:val="144"/>
        </w:trPr>
        <w:tc>
          <w:tcPr>
            <w:tcW w:w="1129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Пыльная головня</w:t>
            </w:r>
          </w:p>
        </w:tc>
        <w:tc>
          <w:tcPr>
            <w:tcW w:w="673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колошение</w:t>
            </w:r>
          </w:p>
        </w:tc>
        <w:tc>
          <w:tcPr>
            <w:tcW w:w="654" w:type="pct"/>
          </w:tcPr>
          <w:p w:rsidR="002D17D3" w:rsidRPr="00F6712D" w:rsidRDefault="002D17D3" w:rsidP="006C7BE4">
            <w:pPr>
              <w:contextualSpacing/>
              <w:jc w:val="center"/>
            </w:pPr>
            <w:r w:rsidRPr="00F6712D">
              <w:t>% пораженных растений</w:t>
            </w:r>
          </w:p>
        </w:tc>
        <w:tc>
          <w:tcPr>
            <w:tcW w:w="1103" w:type="pct"/>
            <w:gridSpan w:val="2"/>
          </w:tcPr>
          <w:p w:rsidR="002D17D3" w:rsidRPr="00F6712D" w:rsidRDefault="005C6DA9" w:rsidP="006C7BE4">
            <w:pPr>
              <w:contextualSpacing/>
              <w:jc w:val="center"/>
            </w:pPr>
            <w:r>
              <w:t xml:space="preserve">ОС и ЭС – не допускается, </w:t>
            </w:r>
            <w:r w:rsidR="002D17D3" w:rsidRPr="00F6712D">
              <w:t>РС 1-3 -0,1;РС п -0,3</w:t>
            </w:r>
          </w:p>
        </w:tc>
        <w:tc>
          <w:tcPr>
            <w:tcW w:w="1441" w:type="pct"/>
          </w:tcPr>
          <w:p w:rsidR="002D17D3" w:rsidRPr="00962A9E" w:rsidRDefault="002D17D3" w:rsidP="006C7BE4">
            <w:pPr>
              <w:contextualSpacing/>
              <w:jc w:val="center"/>
              <w:rPr>
                <w:highlight w:val="lightGray"/>
              </w:rPr>
            </w:pPr>
          </w:p>
        </w:tc>
      </w:tr>
    </w:tbl>
    <w:p w:rsidR="00322164" w:rsidRPr="00962A9E" w:rsidRDefault="00322164" w:rsidP="006C0086">
      <w:pPr>
        <w:pStyle w:val="a3"/>
        <w:spacing w:after="0"/>
        <w:contextualSpacing/>
        <w:jc w:val="both"/>
        <w:rPr>
          <w:b/>
          <w:highlight w:val="lightGray"/>
        </w:rPr>
        <w:sectPr w:rsidR="00322164" w:rsidRPr="00962A9E" w:rsidSect="00322164">
          <w:type w:val="nextColumn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D17D3" w:rsidRPr="00DF6DC5" w:rsidRDefault="002D17D3" w:rsidP="006C7BE4">
      <w:pPr>
        <w:pStyle w:val="a3"/>
        <w:spacing w:after="0"/>
        <w:contextualSpacing/>
        <w:jc w:val="center"/>
        <w:rPr>
          <w:b/>
        </w:rPr>
      </w:pPr>
      <w:r w:rsidRPr="00DF6DC5">
        <w:rPr>
          <w:b/>
        </w:rPr>
        <w:lastRenderedPageBreak/>
        <w:t>СИСТЕМА МЕРОПРИЯТИЙ ПО ЗАЩИТЕ ЯРОВЫХ ЗЕРНОВЫХ КУЛЬТУР ОТ БОЛЕЗНЕЙ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6"/>
        <w:gridCol w:w="3120"/>
        <w:gridCol w:w="4108"/>
        <w:gridCol w:w="2212"/>
        <w:gridCol w:w="2830"/>
      </w:tblGrid>
      <w:tr w:rsidR="002D17D3" w:rsidRPr="00DF6DC5" w:rsidTr="0048718C">
        <w:trPr>
          <w:trHeight w:val="621"/>
        </w:trPr>
        <w:tc>
          <w:tcPr>
            <w:tcW w:w="851" w:type="pct"/>
            <w:tcBorders>
              <w:bottom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Мероприятия</w:t>
            </w:r>
          </w:p>
        </w:tc>
        <w:tc>
          <w:tcPr>
            <w:tcW w:w="1055" w:type="pct"/>
            <w:tcBorders>
              <w:bottom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Сроки проведения мероприятий</w:t>
            </w:r>
          </w:p>
        </w:tc>
        <w:tc>
          <w:tcPr>
            <w:tcW w:w="1389" w:type="pct"/>
            <w:tcBorders>
              <w:bottom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Объект, против которого направлено мероприятие</w:t>
            </w:r>
          </w:p>
        </w:tc>
        <w:tc>
          <w:tcPr>
            <w:tcW w:w="748" w:type="pct"/>
            <w:tcBorders>
              <w:bottom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Наименование препарата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Норма расхода препарата, кг, л/т, га; культура</w:t>
            </w:r>
          </w:p>
        </w:tc>
      </w:tr>
      <w:tr w:rsidR="002D17D3" w:rsidRPr="00DF6DC5" w:rsidTr="00DF6DC5">
        <w:trPr>
          <w:trHeight w:val="1159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Протравливание (из расчета 10 л рабочего раствора на тонну семян)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Заблаговременно или перед посевом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Пыльная и твердая головня, септориоз, корневые гнили, сетчатая пятнистость, мучнистая роса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Агриксил,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0,5</w:t>
            </w:r>
          </w:p>
          <w:p w:rsidR="002D17D3" w:rsidRPr="00DF6DC5" w:rsidRDefault="00DF6DC5" w:rsidP="006C7BE4">
            <w:pPr>
              <w:contextualSpacing/>
              <w:jc w:val="both"/>
            </w:pPr>
            <w:r>
              <w:t>яровая пшеница</w:t>
            </w:r>
          </w:p>
          <w:p w:rsidR="00DF6DC5" w:rsidRDefault="00DF6DC5" w:rsidP="006C7BE4">
            <w:pPr>
              <w:contextualSpacing/>
              <w:jc w:val="both"/>
            </w:pPr>
            <w:r>
              <w:t>яровой ячмень</w:t>
            </w:r>
          </w:p>
          <w:p w:rsidR="002D17D3" w:rsidRPr="00DF6DC5" w:rsidRDefault="002D17D3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2D17D3" w:rsidRPr="00DF6DC5" w:rsidTr="00C90F7B">
        <w:trPr>
          <w:trHeight w:val="142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Твердая головня, корневая гниль, сетчатая и красно-бурая пятнистости, плесневение семян, спорынья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Баритон,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7D3" w:rsidRPr="00DF6DC5" w:rsidRDefault="002D17D3" w:rsidP="006C7BE4">
            <w:pPr>
              <w:contextualSpacing/>
              <w:jc w:val="both"/>
            </w:pPr>
            <w:r w:rsidRPr="00DF6DC5">
              <w:t>1,25-1,5</w:t>
            </w:r>
          </w:p>
          <w:p w:rsidR="002D17D3" w:rsidRPr="00DF6DC5" w:rsidRDefault="00DF6DC5" w:rsidP="006C7BE4">
            <w:pPr>
              <w:contextualSpacing/>
              <w:jc w:val="both"/>
            </w:pPr>
            <w:r>
              <w:t>яровая пшеница</w:t>
            </w:r>
          </w:p>
          <w:p w:rsidR="00DF6DC5" w:rsidRDefault="00DF6DC5" w:rsidP="006C7BE4">
            <w:pPr>
              <w:contextualSpacing/>
              <w:jc w:val="both"/>
            </w:pPr>
            <w:r>
              <w:t>яровой ячмень</w:t>
            </w:r>
          </w:p>
          <w:p w:rsidR="002D17D3" w:rsidRPr="00DF6DC5" w:rsidRDefault="002D17D3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C90F7B">
        <w:trPr>
          <w:trHeight w:val="53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>
              <w:t>Пыльная головня, корневые гнили, плесневение семян,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>
              <w:t>Бенефис, МЭ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Default="00C90F7B" w:rsidP="006C7BE4">
            <w:pPr>
              <w:contextualSpacing/>
              <w:jc w:val="both"/>
            </w:pPr>
            <w:r>
              <w:t>0,6-0,8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яровой ячмень</w:t>
            </w:r>
          </w:p>
        </w:tc>
      </w:tr>
      <w:tr w:rsidR="00C90F7B" w:rsidRPr="00DF6DC5" w:rsidTr="00DF6DC5">
        <w:trPr>
          <w:trHeight w:val="966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 и твердая головня, септориоз, корневые гнили, сетчатая пятнистость, мучнистая роса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Бункер, ВСК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0,5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  <w:r w:rsidRPr="00DF6DC5">
              <w:t xml:space="preserve"> 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DF6DC5">
        <w:trPr>
          <w:trHeight w:val="1233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 и твердая головня, корневые гнили, сетчатая пятнистость, септориоз ранний,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Виал-ТТ, ВСК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0,5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 xml:space="preserve">0,4 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DF6DC5">
        <w:trPr>
          <w:trHeight w:val="97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 и твердая головня, корневые гнили, красно-бурая пятнистость,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Виннер,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2,0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48718C">
        <w:trPr>
          <w:trHeight w:val="112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Спорынья, твердая и пыльная головня, корневые гнили, красно-бурая пятнистость,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Винцит, 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2,0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</w:t>
            </w:r>
            <w:r>
              <w:t>вая пшеница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48718C">
        <w:trPr>
          <w:trHeight w:val="112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Твердая и пыльная головня, корневые гнили, плесневение семян, септориоз, мучнистая роса, темно-бурая, сетчатая, полосатая и красно-бурая пятнистости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Винцит форте,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1-1,25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0,8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CC1F9A">
        <w:trPr>
          <w:trHeight w:val="2094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Корневые гнили, твердая и пыльная головня, сетчатая пятнистость,  мучнистая роса,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Винцит экстра, 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0,5-0,6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0,9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0,5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CC1F9A">
        <w:trPr>
          <w:trHeight w:val="753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Default="00C90F7B" w:rsidP="006C7BE4">
            <w:pPr>
              <w:contextualSpacing/>
              <w:jc w:val="both"/>
            </w:pPr>
            <w:r>
              <w:t xml:space="preserve">Твердая </w:t>
            </w:r>
            <w:r w:rsidRPr="00DF6DC5">
              <w:t>головня, корневые гнили, плесневение семян</w:t>
            </w:r>
          </w:p>
          <w:p w:rsidR="00C90F7B" w:rsidRDefault="00C90F7B" w:rsidP="006C7BE4">
            <w:pPr>
              <w:contextualSpacing/>
              <w:jc w:val="both"/>
            </w:pPr>
            <w:r>
              <w:t>Корневые гнили, плесневение семян, сетчатая пятнистость</w:t>
            </w:r>
          </w:p>
          <w:p w:rsidR="00C90F7B" w:rsidRDefault="00C90F7B" w:rsidP="006C7BE4">
            <w:pPr>
              <w:contextualSpacing/>
              <w:jc w:val="both"/>
            </w:pPr>
            <w:r>
              <w:t>Корневые гнили, плесневение семян, красно-бурая пятнистость</w:t>
            </w:r>
          </w:p>
          <w:p w:rsidR="00C90F7B" w:rsidRPr="00DF6DC5" w:rsidRDefault="00C90F7B" w:rsidP="006C7BE4">
            <w:pPr>
              <w:contextualSpacing/>
              <w:jc w:val="both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>
              <w:t>Вита плюс, ВСК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Default="00C90F7B" w:rsidP="006C7BE4">
            <w:pPr>
              <w:contextualSpacing/>
              <w:jc w:val="both"/>
            </w:pPr>
            <w:r>
              <w:t>2,5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Default="00C90F7B" w:rsidP="006C7BE4">
            <w:pPr>
              <w:contextualSpacing/>
              <w:jc w:val="both"/>
            </w:pPr>
            <w:r>
              <w:t>3,0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Default="00C90F7B" w:rsidP="006C7BE4">
            <w:pPr>
              <w:contextualSpacing/>
              <w:jc w:val="both"/>
            </w:pPr>
            <w:r>
              <w:t>2,5</w:t>
            </w:r>
          </w:p>
          <w:p w:rsidR="00C90F7B" w:rsidRDefault="00C90F7B" w:rsidP="006C7BE4">
            <w:pPr>
              <w:contextualSpacing/>
              <w:jc w:val="both"/>
            </w:pPr>
            <w:r>
              <w:t>овес</w:t>
            </w:r>
          </w:p>
          <w:p w:rsidR="00C90F7B" w:rsidRPr="00DF6DC5" w:rsidRDefault="00C90F7B" w:rsidP="006C7BE4">
            <w:pPr>
              <w:contextualSpacing/>
              <w:jc w:val="both"/>
            </w:pPr>
          </w:p>
        </w:tc>
      </w:tr>
      <w:tr w:rsidR="00C90F7B" w:rsidRPr="00DF6DC5" w:rsidTr="0048718C">
        <w:trPr>
          <w:trHeight w:val="106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Пыльная, каменная, твердая и черная пыльная (ложная) головня, корневые гнили, плесневение семян, сетчатая пятнистость, ринхоспориоз, красно-бурая пятнистость, спорынья, септориоз</w:t>
            </w:r>
          </w:p>
          <w:p w:rsidR="00C90F7B" w:rsidRPr="00DF6DC5" w:rsidRDefault="00C90F7B" w:rsidP="006C7BE4">
            <w:pPr>
              <w:contextualSpacing/>
              <w:jc w:val="both"/>
            </w:pPr>
          </w:p>
          <w:p w:rsidR="00C90F7B" w:rsidRPr="00DF6DC5" w:rsidRDefault="00C90F7B" w:rsidP="006C7BE4">
            <w:pPr>
              <w:contextualSpacing/>
              <w:jc w:val="both"/>
            </w:pPr>
          </w:p>
          <w:p w:rsidR="00C90F7B" w:rsidRPr="00DF6DC5" w:rsidRDefault="00C90F7B" w:rsidP="006C7BE4">
            <w:pPr>
              <w:contextualSpacing/>
              <w:jc w:val="both"/>
            </w:pP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Спорынья</w:t>
            </w:r>
          </w:p>
          <w:p w:rsidR="00C90F7B" w:rsidRPr="00DF6DC5" w:rsidRDefault="00C90F7B" w:rsidP="006C7BE4">
            <w:pPr>
              <w:contextualSpacing/>
              <w:jc w:val="both"/>
            </w:pPr>
          </w:p>
          <w:p w:rsidR="00C90F7B" w:rsidRPr="00DF6DC5" w:rsidRDefault="00C90F7B" w:rsidP="006C7BE4">
            <w:pPr>
              <w:contextualSpacing/>
              <w:jc w:val="both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Витавакс 200ФФ, 34% в.с.к.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2,5 – 3,0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90F7B" w:rsidRDefault="00C90F7B" w:rsidP="006C7BE4">
            <w:pPr>
              <w:contextualSpacing/>
              <w:jc w:val="both"/>
            </w:pPr>
            <w:r w:rsidRPr="00DF6DC5">
              <w:t>2,5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  <w:p w:rsidR="00C90F7B" w:rsidRPr="00DF6DC5" w:rsidRDefault="00C90F7B" w:rsidP="006C7BE4">
            <w:pPr>
              <w:contextualSpacing/>
              <w:jc w:val="both"/>
            </w:pPr>
          </w:p>
          <w:p w:rsidR="00C90F7B" w:rsidRPr="00DF6DC5" w:rsidRDefault="00C90F7B" w:rsidP="006C7BE4">
            <w:pPr>
              <w:contextualSpacing/>
              <w:jc w:val="both"/>
            </w:pP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2,0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яровая тритикале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48718C">
        <w:trPr>
          <w:trHeight w:val="107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Пыльная, каменная, твердая, черная пыльная (ложная) головня, спорынья, корневые  гнили, септориоз, мучнистая роса, сетчатая пятнистость, ринхоспориоз, красно-бурая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Витарос, ВСК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2,5 – 3,0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2,5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48718C">
        <w:trPr>
          <w:trHeight w:val="52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Твердая головня, красно-бурая пятнистость, корневые гнили,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Витовт,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2,0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48718C">
        <w:trPr>
          <w:trHeight w:val="70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 и твердая головня, корневые гнили, септориоз,  ринхоспориоз, гельминтоспориоз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Дивиденд стар,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1,0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1,5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48718C">
        <w:trPr>
          <w:trHeight w:val="70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Твердая и пыльная</w:t>
            </w:r>
            <w:r>
              <w:t xml:space="preserve"> головня, </w:t>
            </w:r>
            <w:r w:rsidRPr="00DF6DC5">
              <w:t xml:space="preserve"> корневые гнили, сетчатая пятнистость, плесневение семян, септориоз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Иншур Перформ,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0,4-0,5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яровая тритикале</w:t>
            </w:r>
          </w:p>
        </w:tc>
      </w:tr>
      <w:tr w:rsidR="00C90F7B" w:rsidRPr="00DF6DC5" w:rsidTr="0048718C">
        <w:trPr>
          <w:trHeight w:val="27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 xml:space="preserve">Пыльная и </w:t>
            </w:r>
            <w:r>
              <w:t>твердая головня, корневые гнили</w:t>
            </w:r>
            <w:r w:rsidRPr="00DF6DC5">
              <w:t>, сетчатая пятнистость, септориоз, мучнистая роса, спорынья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 xml:space="preserve">Кинто </w:t>
            </w:r>
            <w:r>
              <w:t>Дуо</w:t>
            </w:r>
            <w:r w:rsidRPr="00DF6DC5">
              <w:t>, ТК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2,0-2,5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48718C">
        <w:trPr>
          <w:trHeight w:val="70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 и твердая головня, спорынья, корневые гнили, сетчатая пятнистость,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Клад,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 xml:space="preserve">0,5 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0,6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90F7B" w:rsidRPr="00DF6DC5" w:rsidTr="0048718C">
        <w:trPr>
          <w:trHeight w:val="889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 и твердая головня, корневые гнили, плесневение семян, мучнистая роса, ринхоспориоз, спорынья, септориоз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Корриолис,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0,19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C90F7B">
        <w:trPr>
          <w:trHeight w:val="1174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Пыльная и твердая головня, корневые гнили, плесневение семян,  сетчатая пятнистость, красно-бурая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Ламадор,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0,15-0,2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90F7B" w:rsidRPr="00DF6DC5" w:rsidTr="00C90F7B">
        <w:trPr>
          <w:trHeight w:val="213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Default="00C90F7B" w:rsidP="006C7BE4">
            <w:pPr>
              <w:contextualSpacing/>
              <w:jc w:val="both"/>
            </w:pPr>
            <w:r>
              <w:t>Твердая головня, корневые гнили, плесневение семян</w:t>
            </w:r>
          </w:p>
          <w:p w:rsidR="00C90F7B" w:rsidRPr="00DF6DC5" w:rsidRDefault="00B509D5" w:rsidP="006C7BE4">
            <w:pPr>
              <w:contextualSpacing/>
              <w:jc w:val="both"/>
            </w:pPr>
            <w:r>
              <w:t>Пыльная головня, корневые гнили, плесневение семян,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>
              <w:t>Ламадор про,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Default="00C90F7B" w:rsidP="006C7BE4">
            <w:pPr>
              <w:contextualSpacing/>
              <w:jc w:val="both"/>
            </w:pPr>
            <w:r>
              <w:t>0,4-0,5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Default="00B509D5" w:rsidP="006C7BE4">
            <w:pPr>
              <w:contextualSpacing/>
              <w:jc w:val="both"/>
            </w:pPr>
            <w:r>
              <w:t>0,</w:t>
            </w:r>
            <w:r w:rsidR="00C90F7B">
              <w:t>5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</w:p>
        </w:tc>
      </w:tr>
      <w:tr w:rsidR="00C90F7B" w:rsidRPr="00DF6DC5" w:rsidTr="00C90F7B">
        <w:trPr>
          <w:trHeight w:val="42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>
              <w:t>Корневые гнили, красно-бурая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>
              <w:t>Максивит, в.р.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Default="00C90F7B" w:rsidP="006C7BE4">
            <w:pPr>
              <w:contextualSpacing/>
              <w:jc w:val="both"/>
            </w:pPr>
            <w:r>
              <w:t>2,0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овес</w:t>
            </w:r>
          </w:p>
        </w:tc>
      </w:tr>
      <w:tr w:rsidR="00C90F7B" w:rsidRPr="00DF6DC5" w:rsidTr="00DF6DC5">
        <w:trPr>
          <w:trHeight w:val="686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 xml:space="preserve">Корневые гнили, пыльная головня, плесневение семян, спорынья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Максим стар,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1,5-2,0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90F7B" w:rsidRPr="00DF6DC5" w:rsidTr="0048718C">
        <w:trPr>
          <w:trHeight w:val="889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Корневые гнили, пыльная головня, сетчатая пятнистость, плесневение семян, спорынья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Максим форте,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1,5-2,0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90F7B" w:rsidRPr="00DF6DC5" w:rsidTr="005D67EF">
        <w:trPr>
          <w:trHeight w:val="1614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Корневые гнили, пыльная и твердая головня, плесневение семян, септориоз, мучнистая роса,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Ориус 6ФС ФЛО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F7B" w:rsidRPr="00DF6DC5" w:rsidRDefault="00C90F7B" w:rsidP="006C7BE4">
            <w:pPr>
              <w:contextualSpacing/>
              <w:jc w:val="both"/>
            </w:pPr>
            <w:r w:rsidRPr="00DF6DC5">
              <w:t>0,5</w:t>
            </w:r>
          </w:p>
          <w:p w:rsidR="00C90F7B" w:rsidRDefault="00C90F7B" w:rsidP="006C7BE4">
            <w:pPr>
              <w:contextualSpacing/>
              <w:jc w:val="both"/>
            </w:pPr>
            <w:r>
              <w:t>яровая пшеница</w:t>
            </w:r>
          </w:p>
          <w:p w:rsidR="00C90F7B" w:rsidRPr="00DF6DC5" w:rsidRDefault="00C90F7B" w:rsidP="006C7BE4">
            <w:pPr>
              <w:contextualSpacing/>
              <w:jc w:val="both"/>
            </w:pPr>
            <w:r>
              <w:t>яровой ячмень</w:t>
            </w:r>
          </w:p>
          <w:p w:rsidR="00C90F7B" w:rsidRPr="00DF6DC5" w:rsidRDefault="00C90F7B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5D67EF" w:rsidRPr="00DF6DC5" w:rsidTr="005D67EF">
        <w:trPr>
          <w:trHeight w:val="46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>
              <w:t>Пыльная головня, корневые гнили,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>
              <w:t>Ориус универсал, ТКС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Default="005D67EF" w:rsidP="006C7BE4">
            <w:pPr>
              <w:contextualSpacing/>
              <w:jc w:val="both"/>
            </w:pPr>
            <w:r>
              <w:t>1,75-2,0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яровой ячмень</w:t>
            </w:r>
          </w:p>
        </w:tc>
      </w:tr>
      <w:tr w:rsidR="005D67EF" w:rsidRPr="00DF6DC5" w:rsidTr="00B509D5">
        <w:trPr>
          <w:trHeight w:val="34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>
              <w:t>Пыльная головня, корневые гнили, плесневение семян,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>
              <w:t>Поларис, МЭ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Default="005D67EF" w:rsidP="006C7BE4">
            <w:pPr>
              <w:contextualSpacing/>
              <w:jc w:val="both"/>
            </w:pPr>
            <w:r>
              <w:t>1,0-1,25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яровой ячмень</w:t>
            </w:r>
          </w:p>
        </w:tc>
      </w:tr>
      <w:tr w:rsidR="005D67EF" w:rsidRPr="00DF6DC5" w:rsidTr="00B509D5">
        <w:trPr>
          <w:trHeight w:val="1119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Пыльная и т</w:t>
            </w:r>
            <w:r>
              <w:t>вердая головня, корневые гнили,</w:t>
            </w:r>
            <w:r w:rsidRPr="00DF6DC5">
              <w:t xml:space="preserve"> ринхоспориоз, мучнистая роса,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Премис </w:t>
            </w:r>
            <w:r>
              <w:t>д</w:t>
            </w:r>
            <w:r w:rsidRPr="00DF6DC5">
              <w:t>вести,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0,19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5D67EF" w:rsidRPr="00DF6DC5" w:rsidTr="0048718C">
        <w:trPr>
          <w:trHeight w:val="100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Пыльная и </w:t>
            </w:r>
            <w:r>
              <w:t>твердая головня, корневые гнили</w:t>
            </w:r>
            <w:r w:rsidRPr="00DF6DC5">
              <w:t>, септориоз, сетчатая пятнистость, мучнистая роса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Раксил,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0,5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 овес</w:t>
            </w:r>
          </w:p>
        </w:tc>
      </w:tr>
      <w:tr w:rsidR="005D67EF" w:rsidRPr="00DF6DC5" w:rsidTr="0048718C">
        <w:trPr>
          <w:trHeight w:val="100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Пыльная и </w:t>
            </w:r>
            <w:r>
              <w:t>твердая головня, корневые гнили</w:t>
            </w:r>
            <w:r w:rsidRPr="00DF6DC5">
              <w:t>, септориоз, мучнистая роса,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Раксил </w:t>
            </w:r>
            <w:r>
              <w:t>у</w:t>
            </w:r>
            <w:r w:rsidRPr="00DF6DC5">
              <w:t>льтра,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0,25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5D67EF" w:rsidRPr="00DF6DC5" w:rsidTr="0048718C">
        <w:trPr>
          <w:trHeight w:val="651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Пыльная головня,  корневые гнили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Ранкона, МЭ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1,0-1,3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5D67EF" w:rsidRPr="00DF6DC5" w:rsidTr="005D67EF">
        <w:trPr>
          <w:trHeight w:val="193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Твердая головня, красно-бу</w:t>
            </w:r>
            <w:r>
              <w:t>рая пятнистость, корневые гнили</w:t>
            </w:r>
            <w:r w:rsidRPr="00DF6DC5">
              <w:t>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Ранчо,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0,5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</w:t>
            </w:r>
            <w:r>
              <w:t>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5D67EF" w:rsidRPr="00DF6DC5" w:rsidTr="005D67EF">
        <w:trPr>
          <w:trHeight w:val="142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Пыльная и </w:t>
            </w:r>
            <w:r>
              <w:t>твердая головня, корневые гнили</w:t>
            </w:r>
            <w:r w:rsidRPr="00DF6DC5">
              <w:t>, сетчатая и темно-бурая пятнистость,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Сангар, ВРК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0,75 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5D67EF" w:rsidRPr="00DF6DC5" w:rsidTr="005D67EF">
        <w:trPr>
          <w:trHeight w:val="366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>
              <w:t>Плесневение семян, корневые гнили,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>
              <w:t>Систива,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Default="005D67EF" w:rsidP="006C7BE4">
            <w:pPr>
              <w:contextualSpacing/>
              <w:jc w:val="both"/>
            </w:pPr>
            <w:r>
              <w:t>0,5-0,75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яровой ячмень</w:t>
            </w:r>
          </w:p>
        </w:tc>
      </w:tr>
      <w:tr w:rsidR="005D67EF" w:rsidRPr="00DF6DC5" w:rsidTr="0048718C">
        <w:trPr>
          <w:trHeight w:val="100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Пыльная и </w:t>
            </w:r>
            <w:r>
              <w:t>твердая головня, корневые гнили</w:t>
            </w:r>
            <w:r w:rsidRPr="00DF6DC5">
              <w:t>, плесневение семян, красно-бурая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Скарлет, МЭ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0,3-0,4 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Default="005D67EF" w:rsidP="006C7BE4">
            <w:pPr>
              <w:contextualSpacing/>
              <w:jc w:val="both"/>
            </w:pPr>
            <w:r>
              <w:t>овес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яровая тритикале</w:t>
            </w:r>
          </w:p>
        </w:tc>
      </w:tr>
      <w:tr w:rsidR="005D67EF" w:rsidRPr="00DF6DC5" w:rsidTr="0048718C">
        <w:trPr>
          <w:trHeight w:val="100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Пыльная и т</w:t>
            </w:r>
            <w:r>
              <w:t>вердая головня,  корневые гнили</w:t>
            </w:r>
            <w:r w:rsidRPr="00DF6DC5">
              <w:t>, септориоз, мучнистая</w:t>
            </w:r>
            <w:r w:rsidR="00AD5CF8">
              <w:t xml:space="preserve"> </w:t>
            </w:r>
            <w:r w:rsidRPr="00DF6DC5">
              <w:t xml:space="preserve"> роса,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Старт,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0,5 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овес </w:t>
            </w:r>
          </w:p>
        </w:tc>
      </w:tr>
      <w:tr w:rsidR="005D67EF" w:rsidRPr="00DF6DC5" w:rsidTr="0048718C">
        <w:trPr>
          <w:trHeight w:val="100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Пыльная головня,   корневые гнили,  плесневение семян, спорынья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Таймень,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2,0-2,5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5D67EF" w:rsidRPr="00DF6DC5" w:rsidTr="0048718C">
        <w:trPr>
          <w:cantSplit/>
          <w:trHeight w:val="1341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Пыльная и твердая головня, корневые гнили, спорынья, септориоз, сетчатая пятнистость, мучнистая роса,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Тебу 60, МЭ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 xml:space="preserve">0,5 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5D67EF" w:rsidRPr="00DF6DC5" w:rsidTr="00DF6DC5">
        <w:trPr>
          <w:cantSplit/>
          <w:trHeight w:val="906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Твердая и пыльная головня, корневая гниль, сетчатая пятнистость,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Террасил,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0,5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5D67EF" w:rsidRPr="00DF6DC5" w:rsidTr="00DF6DC5">
        <w:trPr>
          <w:cantSplit/>
          <w:trHeight w:val="69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Корневые гнили, плесневение семян,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Целест Топ,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1,5-2,0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5D67EF" w:rsidRPr="00DF6DC5" w:rsidTr="00DF6DC5">
        <w:trPr>
          <w:cantSplit/>
          <w:trHeight w:val="765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Пыльная головня, твердая головня, корневые гнили, плесневение семян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Цертикор,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0,75-1,0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5D67EF" w:rsidRPr="00DF6DC5" w:rsidTr="0048718C">
        <w:trPr>
          <w:cantSplit/>
          <w:trHeight w:val="1341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Опрыскивание растений во время вегетации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погоды, против болезней колоса в период колошение – цветение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Мучнистая роса, септориоз листьев и колоса, ржавчина, сетчатая пятнистость, фузариоз колоса, красно-бурая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Абакус, СЭ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1,5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яровая пшеница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1,5-1,75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1,6-1,7</w:t>
            </w:r>
          </w:p>
          <w:p w:rsidR="005D67EF" w:rsidRPr="00DF6DC5" w:rsidRDefault="005D67EF" w:rsidP="006C7BE4">
            <w:pPr>
              <w:contextualSpacing/>
              <w:jc w:val="both"/>
            </w:pPr>
            <w:r>
              <w:t>о</w:t>
            </w:r>
            <w:r w:rsidRPr="00DF6DC5">
              <w:t>вес</w:t>
            </w:r>
          </w:p>
        </w:tc>
      </w:tr>
      <w:tr w:rsidR="005D67EF" w:rsidRPr="00DF6DC5" w:rsidTr="001C7BC3">
        <w:trPr>
          <w:cantSplit/>
          <w:trHeight w:val="218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Септориоз листьев, сетчатая пятнистость, темно-бурая пятнистость, красно-бурая пятнистость, корончатая ржавчина, септориоз и фузариоз колоса, гельминтоспориоз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Абаронца, 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F" w:rsidRPr="00DF6DC5" w:rsidRDefault="005D67EF" w:rsidP="006C7BE4">
            <w:pPr>
              <w:contextualSpacing/>
              <w:jc w:val="both"/>
            </w:pPr>
            <w:r w:rsidRPr="00DF6DC5">
              <w:t>0,5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яровая пшеница</w:t>
            </w:r>
          </w:p>
          <w:p w:rsidR="005D67EF" w:rsidRDefault="005D67EF" w:rsidP="006C7BE4">
            <w:pPr>
              <w:contextualSpacing/>
              <w:jc w:val="both"/>
            </w:pPr>
            <w:r>
              <w:t>яровой ячмень</w:t>
            </w:r>
          </w:p>
          <w:p w:rsidR="005D67EF" w:rsidRPr="00DF6DC5" w:rsidRDefault="005D67EF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1C7BC3" w:rsidRPr="00DF6DC5" w:rsidTr="001C7BC3">
        <w:trPr>
          <w:cantSplit/>
          <w:trHeight w:val="1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Pr="00DF6DC5" w:rsidRDefault="001C7BC3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Pr="00DF6DC5" w:rsidRDefault="001C7BC3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Default="001C7BC3" w:rsidP="006C7BE4">
            <w:pPr>
              <w:contextualSpacing/>
              <w:jc w:val="both"/>
            </w:pPr>
            <w:r>
              <w:t>Мучнистая роса, ржавчина, септориоз, пиренофороз, фузариоз колоса</w:t>
            </w:r>
          </w:p>
          <w:p w:rsidR="001C7BC3" w:rsidRPr="00DF6DC5" w:rsidRDefault="001C7BC3" w:rsidP="006C7BE4">
            <w:pPr>
              <w:contextualSpacing/>
              <w:jc w:val="both"/>
            </w:pPr>
            <w:r>
              <w:t>Мучнистая роса, ржавчина,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Pr="00DF6DC5" w:rsidRDefault="001C7BC3" w:rsidP="006C7BE4">
            <w:pPr>
              <w:contextualSpacing/>
              <w:jc w:val="both"/>
            </w:pPr>
            <w:r>
              <w:t>Абсолют,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Default="001C7BC3" w:rsidP="006C7BE4">
            <w:pPr>
              <w:contextualSpacing/>
              <w:jc w:val="both"/>
            </w:pPr>
            <w:r>
              <w:t>0,5</w:t>
            </w:r>
          </w:p>
          <w:p w:rsidR="001C7BC3" w:rsidRDefault="001C7BC3" w:rsidP="006C7BE4">
            <w:pPr>
              <w:contextualSpacing/>
              <w:jc w:val="both"/>
            </w:pPr>
            <w:r>
              <w:t>яровая пшеница</w:t>
            </w:r>
          </w:p>
          <w:p w:rsidR="001C7BC3" w:rsidRDefault="001C7BC3" w:rsidP="006C7BE4">
            <w:pPr>
              <w:contextualSpacing/>
              <w:jc w:val="both"/>
            </w:pPr>
          </w:p>
          <w:p w:rsidR="001C7BC3" w:rsidRDefault="001C7BC3" w:rsidP="006C7BE4">
            <w:pPr>
              <w:contextualSpacing/>
              <w:jc w:val="both"/>
            </w:pPr>
          </w:p>
          <w:p w:rsidR="001C7BC3" w:rsidRDefault="001C7BC3" w:rsidP="006C7BE4">
            <w:pPr>
              <w:contextualSpacing/>
              <w:jc w:val="both"/>
            </w:pPr>
            <w:r>
              <w:t>0,5</w:t>
            </w:r>
          </w:p>
          <w:p w:rsidR="001C7BC3" w:rsidRPr="00DF6DC5" w:rsidRDefault="001C7BC3" w:rsidP="006C7BE4">
            <w:pPr>
              <w:contextualSpacing/>
              <w:jc w:val="both"/>
            </w:pPr>
            <w:r>
              <w:t>яровой ячмень</w:t>
            </w:r>
          </w:p>
        </w:tc>
      </w:tr>
      <w:tr w:rsidR="001C7BC3" w:rsidRPr="00DF6DC5" w:rsidTr="00CD5E4C">
        <w:trPr>
          <w:cantSplit/>
          <w:trHeight w:val="102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Pr="00DF6DC5" w:rsidRDefault="001C7BC3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Pr="00DF6DC5" w:rsidRDefault="001C7BC3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Default="001C7BC3" w:rsidP="006C7BE4">
            <w:pPr>
              <w:contextualSpacing/>
              <w:jc w:val="both"/>
            </w:pPr>
            <w:r>
              <w:t>Мучнистая роса, сетчатая пятнистость, темно-бурая пятнистость, ринхоспориоз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Default="001C7BC3" w:rsidP="006C7BE4">
            <w:pPr>
              <w:contextualSpacing/>
              <w:jc w:val="both"/>
            </w:pPr>
            <w:r>
              <w:t>Адексар,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BC3" w:rsidRDefault="001C7BC3" w:rsidP="006C7BE4">
            <w:pPr>
              <w:contextualSpacing/>
              <w:jc w:val="both"/>
            </w:pPr>
            <w:r>
              <w:t>0,7-1,0</w:t>
            </w:r>
          </w:p>
          <w:p w:rsidR="001C7BC3" w:rsidRDefault="001C7BC3" w:rsidP="006C7BE4">
            <w:pPr>
              <w:contextualSpacing/>
              <w:jc w:val="both"/>
            </w:pPr>
            <w:r>
              <w:t>яровой ячмень</w:t>
            </w:r>
          </w:p>
        </w:tc>
      </w:tr>
      <w:tr w:rsidR="00CD5E4C" w:rsidRPr="00DF6DC5" w:rsidTr="00CD5E4C">
        <w:trPr>
          <w:cantSplit/>
          <w:trHeight w:val="173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Default="00CD5E4C" w:rsidP="006C7BE4">
            <w:pPr>
              <w:contextualSpacing/>
              <w:jc w:val="both"/>
            </w:pPr>
            <w:r>
              <w:t>Мучнистая роса, септориоз листьев, септориоз и фузариоз колоса</w:t>
            </w:r>
          </w:p>
          <w:p w:rsidR="00CD5E4C" w:rsidRDefault="00CD5E4C" w:rsidP="006C7BE4">
            <w:pPr>
              <w:contextualSpacing/>
              <w:jc w:val="both"/>
            </w:pPr>
            <w:r>
              <w:t>Мучнистая роса, сетчатая пятнистость, ринхоспориоз, фузариоз и гельминтоспориоз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Default="00CD5E4C" w:rsidP="006C7BE4">
            <w:pPr>
              <w:contextualSpacing/>
              <w:jc w:val="both"/>
            </w:pPr>
            <w:r>
              <w:t>Азимут,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Default="00CD5E4C" w:rsidP="006C7BE4">
            <w:pPr>
              <w:contextualSpacing/>
              <w:jc w:val="both"/>
            </w:pPr>
            <w:r>
              <w:t>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</w:tc>
      </w:tr>
      <w:tr w:rsidR="00CD5E4C" w:rsidRPr="00DF6DC5" w:rsidTr="0048718C">
        <w:trPr>
          <w:cantSplit/>
          <w:trHeight w:val="1341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сетчатая пятнистость, красно-бурая пятнистость, корончатая ржавчина, септориоз и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Аканто плюс,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0,5-0,6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0,6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1266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корончатая ржавчина, сетчатая пятнистость, красно-бурая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Алерт С, СЭ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0,6-0,8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127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септориоз и фузариоз колоса,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Алиот,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0,4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1543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септориоз, ржавчина, ринхоспориоз, сетчатая пятнистость, гельминтоспориоз,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Альто супер,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0,4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147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септориоз, ринхоспориоз, сетчатая пятнистость, ржавчина,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>
              <w:t xml:space="preserve">Амистар </w:t>
            </w:r>
            <w:r w:rsidRPr="00DF6DC5">
              <w:t>экстра, 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0,5-0,75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CD5E4C">
        <w:trPr>
          <w:cantSplit/>
          <w:trHeight w:val="2194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сетчатая пятнистость, ржавчина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 и септориоз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>
              <w:t>Бампер супер 490</w:t>
            </w:r>
            <w:r w:rsidRPr="00DF6DC5">
              <w:t xml:space="preserve">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тритикале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тоже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</w:tc>
      </w:tr>
      <w:tr w:rsidR="00CD5E4C" w:rsidRPr="00DF6DC5" w:rsidTr="00CD5E4C">
        <w:trPr>
          <w:cantSplit/>
          <w:trHeight w:val="1814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Бурая ржавчина, стеблевая и желтая ржавчина, септориоз при слабом и среднем уровне развития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Браво, 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2,2-3,0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CD5E4C">
        <w:trPr>
          <w:cantSplit/>
          <w:trHeight w:val="44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Default="00CD5E4C" w:rsidP="006C7BE4">
            <w:pPr>
              <w:contextualSpacing/>
              <w:jc w:val="both"/>
            </w:pPr>
            <w:r>
              <w:t>Сетчатая пятнистость, темно-бурая пятнистость, ринхоспориоз</w:t>
            </w:r>
          </w:p>
          <w:p w:rsidR="00CD5E4C" w:rsidRPr="00DF6DC5" w:rsidRDefault="00CD5E4C" w:rsidP="006C7BE4">
            <w:pPr>
              <w:contextualSpacing/>
              <w:jc w:val="both"/>
            </w:pPr>
            <w:r>
              <w:t>Фузариоз и гельминтоспориоз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>
              <w:t>Броадер,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Default="00CD5E4C" w:rsidP="006C7BE4">
            <w:pPr>
              <w:contextualSpacing/>
              <w:jc w:val="both"/>
            </w:pPr>
            <w:r>
              <w:t>0,4-0,5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Default="00CD5E4C" w:rsidP="006C7BE4">
            <w:pPr>
              <w:contextualSpacing/>
              <w:jc w:val="both"/>
            </w:pPr>
            <w:r>
              <w:t>0,5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</w:tc>
      </w:tr>
      <w:tr w:rsidR="00CD5E4C" w:rsidRPr="00DF6DC5" w:rsidTr="0048718C">
        <w:trPr>
          <w:cantSplit/>
          <w:trHeight w:val="10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погоды, против болезней колоса в период колошение – цветение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пятнистость, мучнистая роса, бурая ржавчина, септориоз листьев и колоса, фузариоз, гельминтоспориоз и альтернариоз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Бровар,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DF6DC5">
        <w:trPr>
          <w:cantSplit/>
          <w:trHeight w:val="94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пятнистость, мучнистая роса, септориоз, ржавчина,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Гритоль,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DF6DC5">
        <w:trPr>
          <w:cantSplit/>
          <w:trHeight w:val="84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пятнистость, мучнистая роса, септориоз листьев и колоса,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>
              <w:t>Гритоль э</w:t>
            </w:r>
            <w:r w:rsidRPr="00DF6DC5">
              <w:t>кстра,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бурая ржавчина, сетчатая пятнистость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Зантара,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пятнистость, мучнистая роса, бурая ржавчина, септориоз,  фузариоз и альтернариоз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Зенон </w:t>
            </w:r>
            <w:r>
              <w:t>а</w:t>
            </w:r>
            <w:r w:rsidRPr="00DF6DC5">
              <w:t>эро,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Pr="00DF6DC5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>
              <w:t>овес</w:t>
            </w:r>
            <w:r w:rsidRPr="00DF6DC5">
              <w:t xml:space="preserve"> 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1-1,2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сетчатая пятнистость,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Замир, ВЭ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1,0-1,2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ячмень яровой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ржавчина, септориоз, сетчатая пятнистость, красно-бурая пятнистость, корончатая ржавчина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Импакт, СК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</w:t>
            </w:r>
          </w:p>
          <w:p w:rsidR="00CD5E4C" w:rsidRDefault="00CD5E4C" w:rsidP="006C7BE4">
            <w:pPr>
              <w:contextualSpacing/>
              <w:jc w:val="both"/>
            </w:pPr>
            <w:r w:rsidRPr="00DF6DC5">
              <w:t>яровая пшениц</w:t>
            </w:r>
            <w:r>
              <w:t>а</w:t>
            </w:r>
          </w:p>
          <w:p w:rsidR="00CD5E4C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погоды, против болезней колоса в период колошение – цветение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и красно-бурая пятнистости, мучнистая роса, септориоз листьев и колоса, корончатая ржавчина, фузариоз и альтернариоз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Импакт </w:t>
            </w:r>
            <w:r>
              <w:t>с</w:t>
            </w:r>
            <w:r w:rsidRPr="00DF6DC5">
              <w:t>упер,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0,7-0,9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0,6-0,8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пятнистости, мучнистая роса, красно-бурая пятнистость, корончатая ржавчина, септориоз листьев и колоса, фузариоз колоса, ринхоспориоз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Импакт </w:t>
            </w:r>
            <w:r>
              <w:t>э</w:t>
            </w:r>
            <w:r w:rsidRPr="00DF6DC5">
              <w:t>ксклюзив,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1741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ржавчина, септориоз листьев, сетчатая пятнистость, фузариоз и альтернариоз колоса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 и септориоз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Карамба, ВР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1,25-1,5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1,5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септориоз, ринхоспориоз, ржавчина, сетчатая и красно-бурая пятнистость,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Колосаль,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0,5-1,0</w:t>
            </w:r>
          </w:p>
          <w:p w:rsidR="00CD5E4C" w:rsidRPr="00DF6DC5" w:rsidRDefault="00CD5E4C" w:rsidP="006C7BE4">
            <w:pPr>
              <w:contextualSpacing/>
              <w:jc w:val="both"/>
            </w:pPr>
            <w:r>
              <w:t>яровая пшеница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 и колоса, ринхоспориоз,  сетчатая и красно-бурая пятнистость, корончатая ржавчина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EC2E9E" w:rsidP="006C7BE4">
            <w:pPr>
              <w:contextualSpacing/>
              <w:jc w:val="both"/>
            </w:pPr>
            <w:r>
              <w:t>Колосаль П</w:t>
            </w:r>
            <w:r w:rsidR="00CD5E4C">
              <w:t>ро, КНЭ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0,3-0,4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0,3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0,4</w:t>
            </w:r>
          </w:p>
          <w:p w:rsidR="00CD5E4C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ячмень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и темно-бурая пятнистость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 и гельминтоспориоз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Консул,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0,7-1,0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яровой ячмень 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пятнистость, фузариоза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Линдер топ,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1,75-2,0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яровой ячмень </w:t>
            </w:r>
          </w:p>
        </w:tc>
      </w:tr>
      <w:tr w:rsidR="00CD5E4C" w:rsidRPr="00DF6DC5" w:rsidTr="0048718C">
        <w:trPr>
          <w:cantSplit/>
          <w:trHeight w:val="6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Септориоз листьев, сетчатая пятнистость, красно-бурая пятнистость, корончатая ржавчина, септориоз и фузариоз колоса,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Максони, ВЭ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893B04">
        <w:trPr>
          <w:cantSplit/>
          <w:trHeight w:val="1407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 септориоз листьев и колоса, сетчатая пятнистость, фузариоз, гельминтоспориоз и альтернариоз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Менара,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0,4-0,5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76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сетчатая и красно-бурая пятнистость, корончатая ржавчина, фузариоз и гельминтоспориоз колоса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 и септориоз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Мистик,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овес 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</w:t>
            </w:r>
            <w:r>
              <w:t>мень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893B04">
        <w:trPr>
          <w:cantSplit/>
          <w:trHeight w:val="2589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ржавчина, сетчатая пятнистость, ринхоспориоз, красно-бурая пятнистость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Фузариоз, септориоз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>
              <w:t>Ориус 250</w:t>
            </w:r>
            <w:r w:rsidRPr="00DF6DC5">
              <w:t xml:space="preserve"> ВЭ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тритикале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Default="00CD5E4C" w:rsidP="006C7BE4">
            <w:pPr>
              <w:contextualSpacing/>
              <w:jc w:val="both"/>
            </w:pPr>
            <w:r w:rsidRPr="00DF6DC5">
              <w:t>я</w:t>
            </w:r>
            <w:r>
              <w:t>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тритикале</w:t>
            </w:r>
          </w:p>
        </w:tc>
      </w:tr>
      <w:tr w:rsidR="00CD5E4C" w:rsidRPr="00DF6DC5" w:rsidTr="0048718C">
        <w:trPr>
          <w:cantSplit/>
          <w:trHeight w:val="76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сетчатая пятнистость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>
              <w:t xml:space="preserve">Септориоз, </w:t>
            </w:r>
            <w:r w:rsidRPr="00DF6DC5">
              <w:t>фузариоз, гельминтоспориоз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Осирис, К</w:t>
            </w:r>
            <w:r>
              <w:t>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1,0-1,5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1,5-2,0</w:t>
            </w:r>
          </w:p>
          <w:p w:rsidR="00CD5E4C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ячмень</w:t>
            </w:r>
          </w:p>
        </w:tc>
      </w:tr>
      <w:tr w:rsidR="00CD5E4C" w:rsidRPr="00DF6DC5" w:rsidTr="0048718C">
        <w:trPr>
          <w:cantSplit/>
          <w:trHeight w:val="76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Опрыскивание в стадиях 1-го 2-х узлов стебля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корневые гнили, церкоспореллезная прикорневая гниль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Понезим,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0,6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76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погоды, против болезней колоса в период колошение – цветение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пятнистость, мучнистая роса, септориоз листьев,  септориоз, фузариоз и гельминтоспориоз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>
              <w:t>Призма 250</w:t>
            </w:r>
            <w:r w:rsidRPr="00DF6DC5">
              <w:t xml:space="preserve">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893B04">
        <w:trPr>
          <w:cantSplit/>
          <w:trHeight w:val="1876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сетчатая пятнистость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Фузариоз, септориоз, гельминтоспориоз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Прозаро,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0,6-0,8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Default="00CD5E4C" w:rsidP="006C7BE4">
            <w:pPr>
              <w:contextualSpacing/>
              <w:jc w:val="both"/>
            </w:pPr>
            <w:r w:rsidRPr="00DF6DC5">
              <w:t>яровые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>
              <w:t xml:space="preserve">яровая </w:t>
            </w:r>
            <w:r w:rsidRPr="00DF6DC5">
              <w:t>пшеница</w:t>
            </w:r>
          </w:p>
        </w:tc>
      </w:tr>
      <w:tr w:rsidR="00CD5E4C" w:rsidRPr="00DF6DC5" w:rsidTr="0048718C">
        <w:trPr>
          <w:cantSplit/>
          <w:trHeight w:val="62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ринхоспориоз, сетчатая пятнистость,  бурая ржавчина, красно-бурая пятнистость,  септориоз, фузариоз и альтернариоз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Рекс Д</w:t>
            </w:r>
            <w:r>
              <w:t>уо</w:t>
            </w:r>
            <w:r w:rsidRPr="00DF6DC5">
              <w:t>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0,6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62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сетчатая пятнисость, септориоз, бурая ржавчина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Рекс С,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0,75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0,5-0,75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48718C">
        <w:trPr>
          <w:cantSplit/>
          <w:trHeight w:val="62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погоды, против болезней колоса в период колошение – цветение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 листьев, септориоз и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Страж,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0,6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пшеница</w:t>
            </w:r>
          </w:p>
        </w:tc>
      </w:tr>
      <w:tr w:rsidR="00CD5E4C" w:rsidRPr="00DF6DC5" w:rsidTr="00893B04">
        <w:trPr>
          <w:cantSplit/>
          <w:trHeight w:val="155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сетчатая пятнистость, септориоз, бурая ржавчина, корончатая ржавчина, красно-бурая пятнистость, фузариоз, альтернариоз и септориоз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Страйк,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0,5 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893B04">
        <w:trPr>
          <w:cantSplit/>
          <w:trHeight w:val="1405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Сетчатая пятнистость, ринхоспориоз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>
              <w:t>Титаниум 250</w:t>
            </w:r>
            <w:r w:rsidRPr="00DF6DC5">
              <w:t>ВЭ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0,8-1,0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8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ржавчина, септориоз, сетчатая пятнистость, пиренофороз,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Тилт,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8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септориоз, сетчатая и красно-бурая пятнистость, ринхоспориоз, ржавчина,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Титул 390, ККР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0,26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1693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сетчатая и красно-бурая пятнистость, септориоз листьев и метелки, корончатая ржавчина, фузариоз и альтернариоз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Титул Дуо, ККР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0,25-0,32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1132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ржавчина, септориоз, сетчатая пятнистость, пиренофороз, ринхоспориоз, фузариоз колоса</w:t>
            </w:r>
          </w:p>
          <w:p w:rsidR="00CD5E4C" w:rsidRPr="00DF6DC5" w:rsidRDefault="00CD5E4C" w:rsidP="006C7BE4">
            <w:pPr>
              <w:contextualSpacing/>
              <w:jc w:val="both"/>
            </w:pP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Септориоз и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Фалькон,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0,5–0,6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0,6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яровая тритикале</w:t>
            </w:r>
          </w:p>
        </w:tc>
      </w:tr>
      <w:tr w:rsidR="00CD5E4C" w:rsidRPr="00DF6DC5" w:rsidTr="0048718C">
        <w:trPr>
          <w:cantSplit/>
          <w:trHeight w:val="1078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ржавчина, ринхоспориоз, септориоз, сетчатая пятнистость, красно-бурая пятнистость, 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Фоликур БТ,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яровой ячмень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овес</w:t>
            </w:r>
          </w:p>
        </w:tc>
      </w:tr>
      <w:tr w:rsidR="00CD5E4C" w:rsidRPr="00DF6DC5" w:rsidTr="0048718C">
        <w:trPr>
          <w:cantSplit/>
          <w:trHeight w:val="96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Флексити, КС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 xml:space="preserve">0,3 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880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lastRenderedPageBreak/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Появление первых признаков болезней на 2-м сверху листе или пороговом развитии (1-5%) с учетом прогноза погоды, против болезней колоса в период колошение – цветение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ржавчина, септориоз, сетчатая пятнистость, ринхоспориоз, фузариоз и альтернариоз 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Харизма,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1,0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  <w:tr w:rsidR="00CD5E4C" w:rsidRPr="00DF6DC5" w:rsidTr="0048718C">
        <w:trPr>
          <w:cantSplit/>
          <w:trHeight w:val="701"/>
        </w:trPr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То же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Мучнистая роса, септориоз,  ржавчина, пиренофороз, фузариоз колоса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Эхион, КЭ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E4C" w:rsidRPr="00DF6DC5" w:rsidRDefault="00CD5E4C" w:rsidP="006C7BE4">
            <w:pPr>
              <w:contextualSpacing/>
              <w:jc w:val="both"/>
            </w:pPr>
            <w:r w:rsidRPr="00DF6DC5">
              <w:t>0,5</w:t>
            </w:r>
          </w:p>
          <w:p w:rsidR="00CD5E4C" w:rsidRDefault="00CD5E4C" w:rsidP="006C7BE4">
            <w:pPr>
              <w:contextualSpacing/>
              <w:jc w:val="both"/>
            </w:pPr>
            <w:r>
              <w:t>яровая пшеница</w:t>
            </w:r>
          </w:p>
          <w:p w:rsidR="00CD5E4C" w:rsidRPr="00DF6DC5" w:rsidRDefault="00CD5E4C" w:rsidP="006C7BE4">
            <w:pPr>
              <w:contextualSpacing/>
              <w:jc w:val="both"/>
            </w:pPr>
            <w:r w:rsidRPr="00DF6DC5">
              <w:t>яровой ячмень</w:t>
            </w:r>
          </w:p>
        </w:tc>
      </w:tr>
    </w:tbl>
    <w:p w:rsidR="00E37928" w:rsidRDefault="00E37928" w:rsidP="00E50927">
      <w:pPr>
        <w:contextualSpacing/>
      </w:pPr>
    </w:p>
    <w:sectPr w:rsidR="00E37928" w:rsidSect="00E509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2B1" w:rsidRDefault="00D872B1">
      <w:r>
        <w:separator/>
      </w:r>
    </w:p>
  </w:endnote>
  <w:endnote w:type="continuationSeparator" w:id="0">
    <w:p w:rsidR="00D872B1" w:rsidRDefault="00D87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8981"/>
      <w:docPartObj>
        <w:docPartGallery w:val="Page Numbers (Bottom of Page)"/>
        <w:docPartUnique/>
      </w:docPartObj>
    </w:sdtPr>
    <w:sdtContent>
      <w:p w:rsidR="0032684D" w:rsidRDefault="006730A6">
        <w:pPr>
          <w:pStyle w:val="af6"/>
          <w:jc w:val="right"/>
        </w:pPr>
        <w:fldSimple w:instr=" PAGE   \* MERGEFORMAT ">
          <w:r w:rsidR="002234C3">
            <w:rPr>
              <w:noProof/>
            </w:rPr>
            <w:t>4</w:t>
          </w:r>
        </w:fldSimple>
      </w:p>
    </w:sdtContent>
  </w:sdt>
  <w:p w:rsidR="0032684D" w:rsidRDefault="0032684D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8985"/>
      <w:docPartObj>
        <w:docPartGallery w:val="Page Numbers (Bottom of Page)"/>
        <w:docPartUnique/>
      </w:docPartObj>
    </w:sdtPr>
    <w:sdtContent>
      <w:p w:rsidR="0032684D" w:rsidRDefault="006730A6">
        <w:pPr>
          <w:pStyle w:val="af6"/>
          <w:jc w:val="right"/>
        </w:pPr>
        <w:fldSimple w:instr=" PAGE   \* MERGEFORMAT ">
          <w:r w:rsidR="002234C3">
            <w:rPr>
              <w:noProof/>
            </w:rPr>
            <w:t>63</w:t>
          </w:r>
        </w:fldSimple>
      </w:p>
    </w:sdtContent>
  </w:sdt>
  <w:p w:rsidR="0032684D" w:rsidRDefault="0032684D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2B1" w:rsidRDefault="00D872B1">
      <w:r>
        <w:separator/>
      </w:r>
    </w:p>
  </w:footnote>
  <w:footnote w:type="continuationSeparator" w:id="0">
    <w:p w:rsidR="00D872B1" w:rsidRDefault="00D872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767D"/>
    <w:multiLevelType w:val="hybridMultilevel"/>
    <w:tmpl w:val="E3F2364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2AFE0069"/>
    <w:multiLevelType w:val="hybridMultilevel"/>
    <w:tmpl w:val="903858E4"/>
    <w:lvl w:ilvl="0" w:tplc="188630AC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A2C0550"/>
    <w:multiLevelType w:val="hybridMultilevel"/>
    <w:tmpl w:val="17F43674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5BD12A2D"/>
    <w:multiLevelType w:val="hybridMultilevel"/>
    <w:tmpl w:val="8C8A007A"/>
    <w:lvl w:ilvl="0" w:tplc="EA903EA0">
      <w:start w:val="1"/>
      <w:numFmt w:val="bullet"/>
      <w:lvlText w:val="-"/>
      <w:lvlJc w:val="left"/>
      <w:pPr>
        <w:tabs>
          <w:tab w:val="num" w:pos="1077"/>
        </w:tabs>
        <w:ind w:left="851" w:firstLine="76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stylePaneFormatFilter w:val="3F01"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DF198B"/>
    <w:rsid w:val="00001D7A"/>
    <w:rsid w:val="00001F9B"/>
    <w:rsid w:val="00003C3D"/>
    <w:rsid w:val="00012730"/>
    <w:rsid w:val="000132EC"/>
    <w:rsid w:val="00017416"/>
    <w:rsid w:val="000205E5"/>
    <w:rsid w:val="000215C7"/>
    <w:rsid w:val="000218D2"/>
    <w:rsid w:val="00022339"/>
    <w:rsid w:val="00033F1A"/>
    <w:rsid w:val="000364F4"/>
    <w:rsid w:val="00042D48"/>
    <w:rsid w:val="00044882"/>
    <w:rsid w:val="000477C8"/>
    <w:rsid w:val="00050D73"/>
    <w:rsid w:val="00056253"/>
    <w:rsid w:val="00060BD3"/>
    <w:rsid w:val="00062E81"/>
    <w:rsid w:val="00065589"/>
    <w:rsid w:val="000664A9"/>
    <w:rsid w:val="00070277"/>
    <w:rsid w:val="00072FAE"/>
    <w:rsid w:val="000732B0"/>
    <w:rsid w:val="00075959"/>
    <w:rsid w:val="00086819"/>
    <w:rsid w:val="0009026A"/>
    <w:rsid w:val="000912D2"/>
    <w:rsid w:val="000A0E32"/>
    <w:rsid w:val="000A25FB"/>
    <w:rsid w:val="000A2C21"/>
    <w:rsid w:val="000A30DF"/>
    <w:rsid w:val="000B01B0"/>
    <w:rsid w:val="000B125A"/>
    <w:rsid w:val="000B360B"/>
    <w:rsid w:val="000C1350"/>
    <w:rsid w:val="000C3F8A"/>
    <w:rsid w:val="000D030F"/>
    <w:rsid w:val="000D29C1"/>
    <w:rsid w:val="000D3192"/>
    <w:rsid w:val="000D6ACE"/>
    <w:rsid w:val="000D7707"/>
    <w:rsid w:val="000E087A"/>
    <w:rsid w:val="000E1F02"/>
    <w:rsid w:val="000E29B5"/>
    <w:rsid w:val="000E55A4"/>
    <w:rsid w:val="000E68D1"/>
    <w:rsid w:val="000F12FE"/>
    <w:rsid w:val="000F2000"/>
    <w:rsid w:val="000F2C53"/>
    <w:rsid w:val="000F35F1"/>
    <w:rsid w:val="000F3A01"/>
    <w:rsid w:val="000F72FB"/>
    <w:rsid w:val="001063B2"/>
    <w:rsid w:val="00112A8A"/>
    <w:rsid w:val="00113899"/>
    <w:rsid w:val="0011389C"/>
    <w:rsid w:val="001148A7"/>
    <w:rsid w:val="00114F44"/>
    <w:rsid w:val="00114F64"/>
    <w:rsid w:val="0011721C"/>
    <w:rsid w:val="00117555"/>
    <w:rsid w:val="00122972"/>
    <w:rsid w:val="00123FC1"/>
    <w:rsid w:val="00126802"/>
    <w:rsid w:val="00127D24"/>
    <w:rsid w:val="001358E7"/>
    <w:rsid w:val="00135DA8"/>
    <w:rsid w:val="00136B0F"/>
    <w:rsid w:val="00137A20"/>
    <w:rsid w:val="00140D91"/>
    <w:rsid w:val="001412EA"/>
    <w:rsid w:val="00141BBB"/>
    <w:rsid w:val="00142CC0"/>
    <w:rsid w:val="00144AF3"/>
    <w:rsid w:val="001457F5"/>
    <w:rsid w:val="001467AC"/>
    <w:rsid w:val="00146DA3"/>
    <w:rsid w:val="00150996"/>
    <w:rsid w:val="00152DAD"/>
    <w:rsid w:val="00161D6E"/>
    <w:rsid w:val="00162BA1"/>
    <w:rsid w:val="00166529"/>
    <w:rsid w:val="00167685"/>
    <w:rsid w:val="00171180"/>
    <w:rsid w:val="001713FC"/>
    <w:rsid w:val="00172AD5"/>
    <w:rsid w:val="00175056"/>
    <w:rsid w:val="00177178"/>
    <w:rsid w:val="0018187F"/>
    <w:rsid w:val="00185920"/>
    <w:rsid w:val="00192B73"/>
    <w:rsid w:val="001938B7"/>
    <w:rsid w:val="00195DAF"/>
    <w:rsid w:val="001968C9"/>
    <w:rsid w:val="00196926"/>
    <w:rsid w:val="00196AD0"/>
    <w:rsid w:val="0019744F"/>
    <w:rsid w:val="001A356B"/>
    <w:rsid w:val="001A4091"/>
    <w:rsid w:val="001A53DE"/>
    <w:rsid w:val="001A5BC7"/>
    <w:rsid w:val="001A7BDE"/>
    <w:rsid w:val="001B5FD8"/>
    <w:rsid w:val="001B6369"/>
    <w:rsid w:val="001C1CF7"/>
    <w:rsid w:val="001C7BC3"/>
    <w:rsid w:val="001D20E0"/>
    <w:rsid w:val="001D491D"/>
    <w:rsid w:val="001D62AD"/>
    <w:rsid w:val="001D659A"/>
    <w:rsid w:val="001E0079"/>
    <w:rsid w:val="001E05EA"/>
    <w:rsid w:val="001E10C7"/>
    <w:rsid w:val="001E1DA4"/>
    <w:rsid w:val="001E1FBF"/>
    <w:rsid w:val="001E2AC8"/>
    <w:rsid w:val="001E3858"/>
    <w:rsid w:val="001E441C"/>
    <w:rsid w:val="001F0101"/>
    <w:rsid w:val="001F031F"/>
    <w:rsid w:val="001F4D74"/>
    <w:rsid w:val="001F69BE"/>
    <w:rsid w:val="00200CD5"/>
    <w:rsid w:val="00200F37"/>
    <w:rsid w:val="0020108B"/>
    <w:rsid w:val="00201B87"/>
    <w:rsid w:val="00206954"/>
    <w:rsid w:val="002115F0"/>
    <w:rsid w:val="00211DC1"/>
    <w:rsid w:val="002133F6"/>
    <w:rsid w:val="00213C38"/>
    <w:rsid w:val="00217E7D"/>
    <w:rsid w:val="00217FBA"/>
    <w:rsid w:val="002202E4"/>
    <w:rsid w:val="00222113"/>
    <w:rsid w:val="002223E8"/>
    <w:rsid w:val="002234C3"/>
    <w:rsid w:val="00231FC5"/>
    <w:rsid w:val="00232D88"/>
    <w:rsid w:val="00233AC7"/>
    <w:rsid w:val="00235766"/>
    <w:rsid w:val="0024380D"/>
    <w:rsid w:val="00246801"/>
    <w:rsid w:val="002502B5"/>
    <w:rsid w:val="00250B39"/>
    <w:rsid w:val="00252155"/>
    <w:rsid w:val="00252870"/>
    <w:rsid w:val="0025461B"/>
    <w:rsid w:val="002566F0"/>
    <w:rsid w:val="00257452"/>
    <w:rsid w:val="002606E4"/>
    <w:rsid w:val="0026272B"/>
    <w:rsid w:val="0027011B"/>
    <w:rsid w:val="00270679"/>
    <w:rsid w:val="0027235C"/>
    <w:rsid w:val="00272C49"/>
    <w:rsid w:val="00274898"/>
    <w:rsid w:val="00275250"/>
    <w:rsid w:val="00275BDC"/>
    <w:rsid w:val="00277ACC"/>
    <w:rsid w:val="00283A43"/>
    <w:rsid w:val="00283A97"/>
    <w:rsid w:val="00285FCE"/>
    <w:rsid w:val="00287078"/>
    <w:rsid w:val="00291969"/>
    <w:rsid w:val="002925E6"/>
    <w:rsid w:val="002936B8"/>
    <w:rsid w:val="00293F58"/>
    <w:rsid w:val="0029428E"/>
    <w:rsid w:val="00297C65"/>
    <w:rsid w:val="002A025D"/>
    <w:rsid w:val="002B38E6"/>
    <w:rsid w:val="002B4996"/>
    <w:rsid w:val="002B4EA4"/>
    <w:rsid w:val="002B7063"/>
    <w:rsid w:val="002B7361"/>
    <w:rsid w:val="002C0092"/>
    <w:rsid w:val="002C2AB6"/>
    <w:rsid w:val="002C344E"/>
    <w:rsid w:val="002C3F85"/>
    <w:rsid w:val="002C43EA"/>
    <w:rsid w:val="002C473C"/>
    <w:rsid w:val="002C6096"/>
    <w:rsid w:val="002C788F"/>
    <w:rsid w:val="002D035B"/>
    <w:rsid w:val="002D17D3"/>
    <w:rsid w:val="002D4298"/>
    <w:rsid w:val="002D56C4"/>
    <w:rsid w:val="002D6D56"/>
    <w:rsid w:val="002D769B"/>
    <w:rsid w:val="002D7B1E"/>
    <w:rsid w:val="002E0682"/>
    <w:rsid w:val="002E32D7"/>
    <w:rsid w:val="002E3FA0"/>
    <w:rsid w:val="002E43E8"/>
    <w:rsid w:val="002E5F28"/>
    <w:rsid w:val="002E6EFB"/>
    <w:rsid w:val="002F020B"/>
    <w:rsid w:val="002F062B"/>
    <w:rsid w:val="002F1DF8"/>
    <w:rsid w:val="002F1EB4"/>
    <w:rsid w:val="002F29D2"/>
    <w:rsid w:val="002F59CF"/>
    <w:rsid w:val="0030236C"/>
    <w:rsid w:val="003158B8"/>
    <w:rsid w:val="00315BE0"/>
    <w:rsid w:val="003167D0"/>
    <w:rsid w:val="003203BD"/>
    <w:rsid w:val="00322164"/>
    <w:rsid w:val="0032684D"/>
    <w:rsid w:val="00327538"/>
    <w:rsid w:val="0033191C"/>
    <w:rsid w:val="003400FD"/>
    <w:rsid w:val="003402E0"/>
    <w:rsid w:val="00347857"/>
    <w:rsid w:val="00352E6E"/>
    <w:rsid w:val="0035428E"/>
    <w:rsid w:val="003553D1"/>
    <w:rsid w:val="00360C36"/>
    <w:rsid w:val="00362423"/>
    <w:rsid w:val="00363D31"/>
    <w:rsid w:val="0036548D"/>
    <w:rsid w:val="003658AF"/>
    <w:rsid w:val="00371238"/>
    <w:rsid w:val="0037196B"/>
    <w:rsid w:val="0038084A"/>
    <w:rsid w:val="003808C7"/>
    <w:rsid w:val="00381B2C"/>
    <w:rsid w:val="00381EA7"/>
    <w:rsid w:val="0038293B"/>
    <w:rsid w:val="0039178C"/>
    <w:rsid w:val="003936B2"/>
    <w:rsid w:val="003938BA"/>
    <w:rsid w:val="00393B2D"/>
    <w:rsid w:val="00395884"/>
    <w:rsid w:val="0039722C"/>
    <w:rsid w:val="003A2D5D"/>
    <w:rsid w:val="003B2EE2"/>
    <w:rsid w:val="003B453B"/>
    <w:rsid w:val="003C0F44"/>
    <w:rsid w:val="003C2DC4"/>
    <w:rsid w:val="003C37C0"/>
    <w:rsid w:val="003C3B1E"/>
    <w:rsid w:val="003C44D2"/>
    <w:rsid w:val="003C46E0"/>
    <w:rsid w:val="003C4E43"/>
    <w:rsid w:val="003C4EC9"/>
    <w:rsid w:val="003D0082"/>
    <w:rsid w:val="003D3958"/>
    <w:rsid w:val="003D6614"/>
    <w:rsid w:val="003D79B0"/>
    <w:rsid w:val="003E20AF"/>
    <w:rsid w:val="003F289B"/>
    <w:rsid w:val="003F4EDD"/>
    <w:rsid w:val="003F59D0"/>
    <w:rsid w:val="003F5FBD"/>
    <w:rsid w:val="003F60CD"/>
    <w:rsid w:val="00406B27"/>
    <w:rsid w:val="004142C3"/>
    <w:rsid w:val="00415D24"/>
    <w:rsid w:val="004222B7"/>
    <w:rsid w:val="00422360"/>
    <w:rsid w:val="00422C9F"/>
    <w:rsid w:val="00425E24"/>
    <w:rsid w:val="004325AB"/>
    <w:rsid w:val="00437462"/>
    <w:rsid w:val="00447946"/>
    <w:rsid w:val="00451447"/>
    <w:rsid w:val="00452F98"/>
    <w:rsid w:val="004534AD"/>
    <w:rsid w:val="004737EA"/>
    <w:rsid w:val="00476B13"/>
    <w:rsid w:val="0048291D"/>
    <w:rsid w:val="00483340"/>
    <w:rsid w:val="0048718C"/>
    <w:rsid w:val="00487301"/>
    <w:rsid w:val="00496468"/>
    <w:rsid w:val="00496DCD"/>
    <w:rsid w:val="004973DE"/>
    <w:rsid w:val="004A1518"/>
    <w:rsid w:val="004A479C"/>
    <w:rsid w:val="004A4ACE"/>
    <w:rsid w:val="004A5128"/>
    <w:rsid w:val="004A54BB"/>
    <w:rsid w:val="004B080F"/>
    <w:rsid w:val="004B1530"/>
    <w:rsid w:val="004B3593"/>
    <w:rsid w:val="004B6502"/>
    <w:rsid w:val="004C4CC6"/>
    <w:rsid w:val="004C7354"/>
    <w:rsid w:val="004D09BA"/>
    <w:rsid w:val="004D0E95"/>
    <w:rsid w:val="004D1A3B"/>
    <w:rsid w:val="004D26FC"/>
    <w:rsid w:val="004D3374"/>
    <w:rsid w:val="004D34EB"/>
    <w:rsid w:val="004D6D0D"/>
    <w:rsid w:val="004E02F7"/>
    <w:rsid w:val="004E2ACF"/>
    <w:rsid w:val="004E4BC7"/>
    <w:rsid w:val="004F1430"/>
    <w:rsid w:val="004F431C"/>
    <w:rsid w:val="004F5264"/>
    <w:rsid w:val="004F7F6A"/>
    <w:rsid w:val="00502D1E"/>
    <w:rsid w:val="00505767"/>
    <w:rsid w:val="00505FF5"/>
    <w:rsid w:val="005100CC"/>
    <w:rsid w:val="00510983"/>
    <w:rsid w:val="00510D82"/>
    <w:rsid w:val="005113C1"/>
    <w:rsid w:val="00515775"/>
    <w:rsid w:val="0052422F"/>
    <w:rsid w:val="0052775F"/>
    <w:rsid w:val="00534ACF"/>
    <w:rsid w:val="00536249"/>
    <w:rsid w:val="00540E72"/>
    <w:rsid w:val="00541B94"/>
    <w:rsid w:val="00550A3C"/>
    <w:rsid w:val="005525BD"/>
    <w:rsid w:val="00552D2A"/>
    <w:rsid w:val="00552F5F"/>
    <w:rsid w:val="00554521"/>
    <w:rsid w:val="00554742"/>
    <w:rsid w:val="00556229"/>
    <w:rsid w:val="00560DA9"/>
    <w:rsid w:val="00562CE6"/>
    <w:rsid w:val="005648CE"/>
    <w:rsid w:val="005726C8"/>
    <w:rsid w:val="00572BEC"/>
    <w:rsid w:val="00575940"/>
    <w:rsid w:val="00577B2F"/>
    <w:rsid w:val="00577BF9"/>
    <w:rsid w:val="00581DD2"/>
    <w:rsid w:val="00596D7C"/>
    <w:rsid w:val="005A2D8F"/>
    <w:rsid w:val="005A2F17"/>
    <w:rsid w:val="005A4E5F"/>
    <w:rsid w:val="005A71EE"/>
    <w:rsid w:val="005B08A9"/>
    <w:rsid w:val="005B1377"/>
    <w:rsid w:val="005B3277"/>
    <w:rsid w:val="005C101D"/>
    <w:rsid w:val="005C13AA"/>
    <w:rsid w:val="005C2279"/>
    <w:rsid w:val="005C636F"/>
    <w:rsid w:val="005C6DA9"/>
    <w:rsid w:val="005C76AB"/>
    <w:rsid w:val="005D4A2A"/>
    <w:rsid w:val="005D4A9A"/>
    <w:rsid w:val="005D4DFB"/>
    <w:rsid w:val="005D67EF"/>
    <w:rsid w:val="005D69D8"/>
    <w:rsid w:val="005E00F1"/>
    <w:rsid w:val="005E1D08"/>
    <w:rsid w:val="005E22CF"/>
    <w:rsid w:val="005E3D69"/>
    <w:rsid w:val="005E4729"/>
    <w:rsid w:val="005E4D2D"/>
    <w:rsid w:val="005E74F8"/>
    <w:rsid w:val="005F59DB"/>
    <w:rsid w:val="005F6474"/>
    <w:rsid w:val="005F70E6"/>
    <w:rsid w:val="00600983"/>
    <w:rsid w:val="00602F2B"/>
    <w:rsid w:val="006030AC"/>
    <w:rsid w:val="006048FA"/>
    <w:rsid w:val="00604E50"/>
    <w:rsid w:val="006074F1"/>
    <w:rsid w:val="006140B0"/>
    <w:rsid w:val="006150A0"/>
    <w:rsid w:val="0061653D"/>
    <w:rsid w:val="0062286F"/>
    <w:rsid w:val="00623955"/>
    <w:rsid w:val="00623DA7"/>
    <w:rsid w:val="00623F41"/>
    <w:rsid w:val="00624340"/>
    <w:rsid w:val="00635DBD"/>
    <w:rsid w:val="00644205"/>
    <w:rsid w:val="006449F6"/>
    <w:rsid w:val="00644AC2"/>
    <w:rsid w:val="00644AD3"/>
    <w:rsid w:val="00657690"/>
    <w:rsid w:val="006612F8"/>
    <w:rsid w:val="0066440F"/>
    <w:rsid w:val="0067118C"/>
    <w:rsid w:val="006730A6"/>
    <w:rsid w:val="006730A9"/>
    <w:rsid w:val="006739C8"/>
    <w:rsid w:val="00674F36"/>
    <w:rsid w:val="00675A09"/>
    <w:rsid w:val="00675BD7"/>
    <w:rsid w:val="006814F1"/>
    <w:rsid w:val="00683736"/>
    <w:rsid w:val="0068435E"/>
    <w:rsid w:val="00684825"/>
    <w:rsid w:val="0068652E"/>
    <w:rsid w:val="00687D9F"/>
    <w:rsid w:val="006901BC"/>
    <w:rsid w:val="0069023E"/>
    <w:rsid w:val="00690B5A"/>
    <w:rsid w:val="00694ECB"/>
    <w:rsid w:val="00695EFB"/>
    <w:rsid w:val="006960FF"/>
    <w:rsid w:val="006979AE"/>
    <w:rsid w:val="006A3C8D"/>
    <w:rsid w:val="006B2152"/>
    <w:rsid w:val="006B3EB1"/>
    <w:rsid w:val="006C0086"/>
    <w:rsid w:val="006C023E"/>
    <w:rsid w:val="006C0F18"/>
    <w:rsid w:val="006C196D"/>
    <w:rsid w:val="006C1E21"/>
    <w:rsid w:val="006C1F66"/>
    <w:rsid w:val="006C216A"/>
    <w:rsid w:val="006C2B4E"/>
    <w:rsid w:val="006C4CE2"/>
    <w:rsid w:val="006C7417"/>
    <w:rsid w:val="006C7BE4"/>
    <w:rsid w:val="006C7E4C"/>
    <w:rsid w:val="006D23C0"/>
    <w:rsid w:val="006D464D"/>
    <w:rsid w:val="006D465A"/>
    <w:rsid w:val="006D729A"/>
    <w:rsid w:val="006D7493"/>
    <w:rsid w:val="006D7C1D"/>
    <w:rsid w:val="006E0779"/>
    <w:rsid w:val="006E39CB"/>
    <w:rsid w:val="006F25B8"/>
    <w:rsid w:val="006F3918"/>
    <w:rsid w:val="006F71AF"/>
    <w:rsid w:val="00703792"/>
    <w:rsid w:val="00704622"/>
    <w:rsid w:val="007073E5"/>
    <w:rsid w:val="00707B72"/>
    <w:rsid w:val="0071191F"/>
    <w:rsid w:val="0072603A"/>
    <w:rsid w:val="00726B66"/>
    <w:rsid w:val="00727D8D"/>
    <w:rsid w:val="00735A3A"/>
    <w:rsid w:val="00735BA2"/>
    <w:rsid w:val="0073641B"/>
    <w:rsid w:val="00736B65"/>
    <w:rsid w:val="0073723C"/>
    <w:rsid w:val="00737453"/>
    <w:rsid w:val="00737960"/>
    <w:rsid w:val="00743FF3"/>
    <w:rsid w:val="007456CC"/>
    <w:rsid w:val="00747BC3"/>
    <w:rsid w:val="00751C63"/>
    <w:rsid w:val="00752746"/>
    <w:rsid w:val="007537B9"/>
    <w:rsid w:val="00754419"/>
    <w:rsid w:val="007571BC"/>
    <w:rsid w:val="00763D98"/>
    <w:rsid w:val="00766FA0"/>
    <w:rsid w:val="0076707C"/>
    <w:rsid w:val="00767E14"/>
    <w:rsid w:val="00770972"/>
    <w:rsid w:val="00770C5F"/>
    <w:rsid w:val="0077198A"/>
    <w:rsid w:val="0077657F"/>
    <w:rsid w:val="0077686C"/>
    <w:rsid w:val="007809B3"/>
    <w:rsid w:val="0078217D"/>
    <w:rsid w:val="00785958"/>
    <w:rsid w:val="00787DEA"/>
    <w:rsid w:val="00787EBE"/>
    <w:rsid w:val="0079010F"/>
    <w:rsid w:val="007909E3"/>
    <w:rsid w:val="00792A02"/>
    <w:rsid w:val="00792AE6"/>
    <w:rsid w:val="007A018A"/>
    <w:rsid w:val="007A11BC"/>
    <w:rsid w:val="007A1716"/>
    <w:rsid w:val="007A21F6"/>
    <w:rsid w:val="007A30CB"/>
    <w:rsid w:val="007B07E6"/>
    <w:rsid w:val="007B109D"/>
    <w:rsid w:val="007B2B1D"/>
    <w:rsid w:val="007B5AB0"/>
    <w:rsid w:val="007B70A5"/>
    <w:rsid w:val="007B75A7"/>
    <w:rsid w:val="007C005D"/>
    <w:rsid w:val="007C07C4"/>
    <w:rsid w:val="007C2413"/>
    <w:rsid w:val="007C7090"/>
    <w:rsid w:val="007C7791"/>
    <w:rsid w:val="007C77E6"/>
    <w:rsid w:val="007D78BE"/>
    <w:rsid w:val="007D79C1"/>
    <w:rsid w:val="007E3B32"/>
    <w:rsid w:val="007E484C"/>
    <w:rsid w:val="007E5A5B"/>
    <w:rsid w:val="007F1A86"/>
    <w:rsid w:val="007F59ED"/>
    <w:rsid w:val="008104B6"/>
    <w:rsid w:val="00813A4F"/>
    <w:rsid w:val="0081470D"/>
    <w:rsid w:val="00815D4A"/>
    <w:rsid w:val="00822614"/>
    <w:rsid w:val="0082320A"/>
    <w:rsid w:val="008275A7"/>
    <w:rsid w:val="00830B74"/>
    <w:rsid w:val="0083348A"/>
    <w:rsid w:val="00834188"/>
    <w:rsid w:val="0083483F"/>
    <w:rsid w:val="008352E7"/>
    <w:rsid w:val="00835FE5"/>
    <w:rsid w:val="008360BE"/>
    <w:rsid w:val="008371BB"/>
    <w:rsid w:val="00840AF7"/>
    <w:rsid w:val="00841D29"/>
    <w:rsid w:val="00843BB3"/>
    <w:rsid w:val="00844B21"/>
    <w:rsid w:val="008461EE"/>
    <w:rsid w:val="00851AFF"/>
    <w:rsid w:val="00852B8B"/>
    <w:rsid w:val="00854237"/>
    <w:rsid w:val="0086187C"/>
    <w:rsid w:val="008657D8"/>
    <w:rsid w:val="00865B13"/>
    <w:rsid w:val="00867D2E"/>
    <w:rsid w:val="008713C6"/>
    <w:rsid w:val="00871D44"/>
    <w:rsid w:val="0087222B"/>
    <w:rsid w:val="008728FD"/>
    <w:rsid w:val="00873BFA"/>
    <w:rsid w:val="00874E2A"/>
    <w:rsid w:val="0087545D"/>
    <w:rsid w:val="00882821"/>
    <w:rsid w:val="00883461"/>
    <w:rsid w:val="008856BB"/>
    <w:rsid w:val="00893B04"/>
    <w:rsid w:val="008A0E43"/>
    <w:rsid w:val="008A1B8E"/>
    <w:rsid w:val="008A2026"/>
    <w:rsid w:val="008A394E"/>
    <w:rsid w:val="008A3EDD"/>
    <w:rsid w:val="008A5AB0"/>
    <w:rsid w:val="008A7839"/>
    <w:rsid w:val="008B03B1"/>
    <w:rsid w:val="008B0E7F"/>
    <w:rsid w:val="008B4F15"/>
    <w:rsid w:val="008B53F0"/>
    <w:rsid w:val="008B70D6"/>
    <w:rsid w:val="008C32AD"/>
    <w:rsid w:val="008C5A88"/>
    <w:rsid w:val="008C78C8"/>
    <w:rsid w:val="008D426E"/>
    <w:rsid w:val="008D43ED"/>
    <w:rsid w:val="008D6BF1"/>
    <w:rsid w:val="008D74A5"/>
    <w:rsid w:val="008E167F"/>
    <w:rsid w:val="008E356E"/>
    <w:rsid w:val="008E4E9C"/>
    <w:rsid w:val="008E5090"/>
    <w:rsid w:val="008E60D3"/>
    <w:rsid w:val="008E6AB7"/>
    <w:rsid w:val="008E7B61"/>
    <w:rsid w:val="008F001D"/>
    <w:rsid w:val="00904033"/>
    <w:rsid w:val="00904728"/>
    <w:rsid w:val="009069E6"/>
    <w:rsid w:val="009110D6"/>
    <w:rsid w:val="00911902"/>
    <w:rsid w:val="009140B7"/>
    <w:rsid w:val="009163AD"/>
    <w:rsid w:val="00916E22"/>
    <w:rsid w:val="00917B53"/>
    <w:rsid w:val="00921560"/>
    <w:rsid w:val="0092366A"/>
    <w:rsid w:val="009254E5"/>
    <w:rsid w:val="00925DB8"/>
    <w:rsid w:val="00926788"/>
    <w:rsid w:val="00931FDD"/>
    <w:rsid w:val="00934AE8"/>
    <w:rsid w:val="009351C0"/>
    <w:rsid w:val="009358AB"/>
    <w:rsid w:val="00936CE2"/>
    <w:rsid w:val="009375D4"/>
    <w:rsid w:val="00940BF6"/>
    <w:rsid w:val="00941D3D"/>
    <w:rsid w:val="009424BC"/>
    <w:rsid w:val="0094457C"/>
    <w:rsid w:val="0094580A"/>
    <w:rsid w:val="009459EA"/>
    <w:rsid w:val="00953DFB"/>
    <w:rsid w:val="0095600F"/>
    <w:rsid w:val="00956467"/>
    <w:rsid w:val="009578CF"/>
    <w:rsid w:val="00960803"/>
    <w:rsid w:val="00962599"/>
    <w:rsid w:val="00962A9E"/>
    <w:rsid w:val="00965765"/>
    <w:rsid w:val="00967E15"/>
    <w:rsid w:val="009714F1"/>
    <w:rsid w:val="009717A7"/>
    <w:rsid w:val="0097267D"/>
    <w:rsid w:val="0097313C"/>
    <w:rsid w:val="0097570D"/>
    <w:rsid w:val="00982AA1"/>
    <w:rsid w:val="00985DCF"/>
    <w:rsid w:val="009874C5"/>
    <w:rsid w:val="00990CDE"/>
    <w:rsid w:val="00990DE6"/>
    <w:rsid w:val="0099140D"/>
    <w:rsid w:val="00993CA9"/>
    <w:rsid w:val="009950AB"/>
    <w:rsid w:val="0099548E"/>
    <w:rsid w:val="00997904"/>
    <w:rsid w:val="00997B95"/>
    <w:rsid w:val="009A2B29"/>
    <w:rsid w:val="009A2DD1"/>
    <w:rsid w:val="009A6BD4"/>
    <w:rsid w:val="009B2F8A"/>
    <w:rsid w:val="009B57EF"/>
    <w:rsid w:val="009C3A88"/>
    <w:rsid w:val="009D08EC"/>
    <w:rsid w:val="009D530A"/>
    <w:rsid w:val="009D7944"/>
    <w:rsid w:val="009E594B"/>
    <w:rsid w:val="009F1060"/>
    <w:rsid w:val="009F540B"/>
    <w:rsid w:val="009F743B"/>
    <w:rsid w:val="009F798C"/>
    <w:rsid w:val="00A01AE7"/>
    <w:rsid w:val="00A06915"/>
    <w:rsid w:val="00A119AB"/>
    <w:rsid w:val="00A20D8E"/>
    <w:rsid w:val="00A21982"/>
    <w:rsid w:val="00A2393E"/>
    <w:rsid w:val="00A31933"/>
    <w:rsid w:val="00A346D3"/>
    <w:rsid w:val="00A36B2B"/>
    <w:rsid w:val="00A37082"/>
    <w:rsid w:val="00A37413"/>
    <w:rsid w:val="00A41EF9"/>
    <w:rsid w:val="00A521A2"/>
    <w:rsid w:val="00A61080"/>
    <w:rsid w:val="00A6291A"/>
    <w:rsid w:val="00A64603"/>
    <w:rsid w:val="00A65530"/>
    <w:rsid w:val="00A679CB"/>
    <w:rsid w:val="00A72B0F"/>
    <w:rsid w:val="00A7614B"/>
    <w:rsid w:val="00A854BE"/>
    <w:rsid w:val="00A85A45"/>
    <w:rsid w:val="00A8747C"/>
    <w:rsid w:val="00A90728"/>
    <w:rsid w:val="00AA1157"/>
    <w:rsid w:val="00AA48AA"/>
    <w:rsid w:val="00AB3FA2"/>
    <w:rsid w:val="00AB3FBD"/>
    <w:rsid w:val="00AC3F68"/>
    <w:rsid w:val="00AC48E1"/>
    <w:rsid w:val="00AC5150"/>
    <w:rsid w:val="00AC7F88"/>
    <w:rsid w:val="00AD296E"/>
    <w:rsid w:val="00AD305E"/>
    <w:rsid w:val="00AD370D"/>
    <w:rsid w:val="00AD4A5B"/>
    <w:rsid w:val="00AD575A"/>
    <w:rsid w:val="00AD5CF8"/>
    <w:rsid w:val="00AD7A7E"/>
    <w:rsid w:val="00AE3EE5"/>
    <w:rsid w:val="00AE504E"/>
    <w:rsid w:val="00AE5686"/>
    <w:rsid w:val="00AE69D6"/>
    <w:rsid w:val="00AF1134"/>
    <w:rsid w:val="00AF3F1C"/>
    <w:rsid w:val="00AF6568"/>
    <w:rsid w:val="00B0074B"/>
    <w:rsid w:val="00B033DF"/>
    <w:rsid w:val="00B07D99"/>
    <w:rsid w:val="00B11BFB"/>
    <w:rsid w:val="00B125BC"/>
    <w:rsid w:val="00B12DDE"/>
    <w:rsid w:val="00B13546"/>
    <w:rsid w:val="00B1475D"/>
    <w:rsid w:val="00B16720"/>
    <w:rsid w:val="00B20EE3"/>
    <w:rsid w:val="00B22CC0"/>
    <w:rsid w:val="00B237CE"/>
    <w:rsid w:val="00B23A8F"/>
    <w:rsid w:val="00B247FC"/>
    <w:rsid w:val="00B26503"/>
    <w:rsid w:val="00B30493"/>
    <w:rsid w:val="00B30C56"/>
    <w:rsid w:val="00B347FB"/>
    <w:rsid w:val="00B34E34"/>
    <w:rsid w:val="00B41A1E"/>
    <w:rsid w:val="00B45762"/>
    <w:rsid w:val="00B469CB"/>
    <w:rsid w:val="00B47007"/>
    <w:rsid w:val="00B509D5"/>
    <w:rsid w:val="00B526BE"/>
    <w:rsid w:val="00B52BF6"/>
    <w:rsid w:val="00B5469D"/>
    <w:rsid w:val="00B57458"/>
    <w:rsid w:val="00B60656"/>
    <w:rsid w:val="00B641DF"/>
    <w:rsid w:val="00B67A9C"/>
    <w:rsid w:val="00B72169"/>
    <w:rsid w:val="00B7249E"/>
    <w:rsid w:val="00B731FB"/>
    <w:rsid w:val="00B76631"/>
    <w:rsid w:val="00B771EC"/>
    <w:rsid w:val="00B773A0"/>
    <w:rsid w:val="00B779C1"/>
    <w:rsid w:val="00B839FB"/>
    <w:rsid w:val="00B8611F"/>
    <w:rsid w:val="00B868BC"/>
    <w:rsid w:val="00B90923"/>
    <w:rsid w:val="00B942F7"/>
    <w:rsid w:val="00B95CFE"/>
    <w:rsid w:val="00B96CD4"/>
    <w:rsid w:val="00BA2EF1"/>
    <w:rsid w:val="00BB128E"/>
    <w:rsid w:val="00BB726B"/>
    <w:rsid w:val="00BB79D4"/>
    <w:rsid w:val="00BC06F5"/>
    <w:rsid w:val="00BC4355"/>
    <w:rsid w:val="00BC5F66"/>
    <w:rsid w:val="00BD050F"/>
    <w:rsid w:val="00BD2CB7"/>
    <w:rsid w:val="00BD3802"/>
    <w:rsid w:val="00BD554C"/>
    <w:rsid w:val="00BD6DD0"/>
    <w:rsid w:val="00BE1D04"/>
    <w:rsid w:val="00BE7653"/>
    <w:rsid w:val="00BF1BD5"/>
    <w:rsid w:val="00BF4B59"/>
    <w:rsid w:val="00BF5BF8"/>
    <w:rsid w:val="00BF6091"/>
    <w:rsid w:val="00C007B5"/>
    <w:rsid w:val="00C02145"/>
    <w:rsid w:val="00C02E81"/>
    <w:rsid w:val="00C03534"/>
    <w:rsid w:val="00C04E97"/>
    <w:rsid w:val="00C079A4"/>
    <w:rsid w:val="00C102AB"/>
    <w:rsid w:val="00C105C2"/>
    <w:rsid w:val="00C114E5"/>
    <w:rsid w:val="00C1151C"/>
    <w:rsid w:val="00C124F9"/>
    <w:rsid w:val="00C127E0"/>
    <w:rsid w:val="00C12A69"/>
    <w:rsid w:val="00C12D1F"/>
    <w:rsid w:val="00C1421A"/>
    <w:rsid w:val="00C15321"/>
    <w:rsid w:val="00C20734"/>
    <w:rsid w:val="00C21556"/>
    <w:rsid w:val="00C22227"/>
    <w:rsid w:val="00C253AD"/>
    <w:rsid w:val="00C25D99"/>
    <w:rsid w:val="00C2792E"/>
    <w:rsid w:val="00C308C6"/>
    <w:rsid w:val="00C30C07"/>
    <w:rsid w:val="00C33273"/>
    <w:rsid w:val="00C35D4D"/>
    <w:rsid w:val="00C37415"/>
    <w:rsid w:val="00C4212C"/>
    <w:rsid w:val="00C444C6"/>
    <w:rsid w:val="00C456F6"/>
    <w:rsid w:val="00C50482"/>
    <w:rsid w:val="00C50627"/>
    <w:rsid w:val="00C538F8"/>
    <w:rsid w:val="00C57A06"/>
    <w:rsid w:val="00C60CCF"/>
    <w:rsid w:val="00C61863"/>
    <w:rsid w:val="00C674F9"/>
    <w:rsid w:val="00C7127B"/>
    <w:rsid w:val="00C7132E"/>
    <w:rsid w:val="00C7551F"/>
    <w:rsid w:val="00C76981"/>
    <w:rsid w:val="00C81C71"/>
    <w:rsid w:val="00C81E40"/>
    <w:rsid w:val="00C82F1E"/>
    <w:rsid w:val="00C87096"/>
    <w:rsid w:val="00C90F7B"/>
    <w:rsid w:val="00C9148A"/>
    <w:rsid w:val="00C9157A"/>
    <w:rsid w:val="00C923AD"/>
    <w:rsid w:val="00CA4A1D"/>
    <w:rsid w:val="00CA4F12"/>
    <w:rsid w:val="00CA51C4"/>
    <w:rsid w:val="00CA5841"/>
    <w:rsid w:val="00CA60E1"/>
    <w:rsid w:val="00CA618B"/>
    <w:rsid w:val="00CA7D36"/>
    <w:rsid w:val="00CB0D49"/>
    <w:rsid w:val="00CB2B5C"/>
    <w:rsid w:val="00CB3065"/>
    <w:rsid w:val="00CC1F9A"/>
    <w:rsid w:val="00CC3949"/>
    <w:rsid w:val="00CC4D2F"/>
    <w:rsid w:val="00CC607A"/>
    <w:rsid w:val="00CC60F0"/>
    <w:rsid w:val="00CD244A"/>
    <w:rsid w:val="00CD31E4"/>
    <w:rsid w:val="00CD32D0"/>
    <w:rsid w:val="00CD59AF"/>
    <w:rsid w:val="00CD5E4C"/>
    <w:rsid w:val="00CD6C61"/>
    <w:rsid w:val="00CD7BD9"/>
    <w:rsid w:val="00CD7D5C"/>
    <w:rsid w:val="00CE0344"/>
    <w:rsid w:val="00CE30FB"/>
    <w:rsid w:val="00CE3835"/>
    <w:rsid w:val="00CE54FB"/>
    <w:rsid w:val="00CE5B81"/>
    <w:rsid w:val="00CF1A04"/>
    <w:rsid w:val="00CF2200"/>
    <w:rsid w:val="00CF2A75"/>
    <w:rsid w:val="00CF7A90"/>
    <w:rsid w:val="00D0033E"/>
    <w:rsid w:val="00D04CE2"/>
    <w:rsid w:val="00D115DA"/>
    <w:rsid w:val="00D133E4"/>
    <w:rsid w:val="00D2007F"/>
    <w:rsid w:val="00D218A5"/>
    <w:rsid w:val="00D218BF"/>
    <w:rsid w:val="00D23F15"/>
    <w:rsid w:val="00D2640C"/>
    <w:rsid w:val="00D27C27"/>
    <w:rsid w:val="00D30ACE"/>
    <w:rsid w:val="00D31B41"/>
    <w:rsid w:val="00D31D03"/>
    <w:rsid w:val="00D34ADE"/>
    <w:rsid w:val="00D35D7D"/>
    <w:rsid w:val="00D45E7D"/>
    <w:rsid w:val="00D46283"/>
    <w:rsid w:val="00D46A0E"/>
    <w:rsid w:val="00D5264F"/>
    <w:rsid w:val="00D53370"/>
    <w:rsid w:val="00D54B07"/>
    <w:rsid w:val="00D57F81"/>
    <w:rsid w:val="00D6014D"/>
    <w:rsid w:val="00D673BC"/>
    <w:rsid w:val="00D71645"/>
    <w:rsid w:val="00D74781"/>
    <w:rsid w:val="00D752FF"/>
    <w:rsid w:val="00D76B1F"/>
    <w:rsid w:val="00D83117"/>
    <w:rsid w:val="00D872B1"/>
    <w:rsid w:val="00D970BD"/>
    <w:rsid w:val="00DB21B6"/>
    <w:rsid w:val="00DB381A"/>
    <w:rsid w:val="00DB630E"/>
    <w:rsid w:val="00DC2382"/>
    <w:rsid w:val="00DC2C2E"/>
    <w:rsid w:val="00DC7774"/>
    <w:rsid w:val="00DC7D70"/>
    <w:rsid w:val="00DD04E7"/>
    <w:rsid w:val="00DD4914"/>
    <w:rsid w:val="00DD6D10"/>
    <w:rsid w:val="00DD72B3"/>
    <w:rsid w:val="00DE03CC"/>
    <w:rsid w:val="00DE5893"/>
    <w:rsid w:val="00DF130C"/>
    <w:rsid w:val="00DF198B"/>
    <w:rsid w:val="00DF329E"/>
    <w:rsid w:val="00DF54CA"/>
    <w:rsid w:val="00DF6056"/>
    <w:rsid w:val="00DF6DC5"/>
    <w:rsid w:val="00E008DD"/>
    <w:rsid w:val="00E028C3"/>
    <w:rsid w:val="00E054BD"/>
    <w:rsid w:val="00E0783B"/>
    <w:rsid w:val="00E10A85"/>
    <w:rsid w:val="00E112DB"/>
    <w:rsid w:val="00E13679"/>
    <w:rsid w:val="00E13AC5"/>
    <w:rsid w:val="00E15EE3"/>
    <w:rsid w:val="00E21E1E"/>
    <w:rsid w:val="00E2286D"/>
    <w:rsid w:val="00E2304A"/>
    <w:rsid w:val="00E2518A"/>
    <w:rsid w:val="00E26F54"/>
    <w:rsid w:val="00E3476D"/>
    <w:rsid w:val="00E35228"/>
    <w:rsid w:val="00E36F93"/>
    <w:rsid w:val="00E37928"/>
    <w:rsid w:val="00E37D81"/>
    <w:rsid w:val="00E407F2"/>
    <w:rsid w:val="00E42F61"/>
    <w:rsid w:val="00E45642"/>
    <w:rsid w:val="00E50927"/>
    <w:rsid w:val="00E51786"/>
    <w:rsid w:val="00E53C1C"/>
    <w:rsid w:val="00E55C21"/>
    <w:rsid w:val="00E55E96"/>
    <w:rsid w:val="00E6005A"/>
    <w:rsid w:val="00E61FDD"/>
    <w:rsid w:val="00E64BD7"/>
    <w:rsid w:val="00E65F1B"/>
    <w:rsid w:val="00E7051A"/>
    <w:rsid w:val="00E7068E"/>
    <w:rsid w:val="00E75BA9"/>
    <w:rsid w:val="00E81741"/>
    <w:rsid w:val="00E83109"/>
    <w:rsid w:val="00E844A9"/>
    <w:rsid w:val="00E877BE"/>
    <w:rsid w:val="00E9005C"/>
    <w:rsid w:val="00E92D2A"/>
    <w:rsid w:val="00E96465"/>
    <w:rsid w:val="00E974C9"/>
    <w:rsid w:val="00EA0BCA"/>
    <w:rsid w:val="00EA15AE"/>
    <w:rsid w:val="00EA2C16"/>
    <w:rsid w:val="00EA5822"/>
    <w:rsid w:val="00EA5CF0"/>
    <w:rsid w:val="00EB02EE"/>
    <w:rsid w:val="00EB1202"/>
    <w:rsid w:val="00EB22C2"/>
    <w:rsid w:val="00EB6FFC"/>
    <w:rsid w:val="00EC2E9E"/>
    <w:rsid w:val="00EC3E04"/>
    <w:rsid w:val="00EC48F8"/>
    <w:rsid w:val="00ED107E"/>
    <w:rsid w:val="00ED1142"/>
    <w:rsid w:val="00ED13B8"/>
    <w:rsid w:val="00ED2884"/>
    <w:rsid w:val="00ED30E7"/>
    <w:rsid w:val="00ED6353"/>
    <w:rsid w:val="00EE0A6B"/>
    <w:rsid w:val="00EE3C1B"/>
    <w:rsid w:val="00EE3D15"/>
    <w:rsid w:val="00EE4453"/>
    <w:rsid w:val="00EE4991"/>
    <w:rsid w:val="00EE631D"/>
    <w:rsid w:val="00EE796F"/>
    <w:rsid w:val="00EF11DC"/>
    <w:rsid w:val="00EF5AC7"/>
    <w:rsid w:val="00F00261"/>
    <w:rsid w:val="00F006F6"/>
    <w:rsid w:val="00F01A73"/>
    <w:rsid w:val="00F033EE"/>
    <w:rsid w:val="00F0441E"/>
    <w:rsid w:val="00F05F7B"/>
    <w:rsid w:val="00F072AE"/>
    <w:rsid w:val="00F103B1"/>
    <w:rsid w:val="00F211C5"/>
    <w:rsid w:val="00F21926"/>
    <w:rsid w:val="00F23A42"/>
    <w:rsid w:val="00F264A0"/>
    <w:rsid w:val="00F26F69"/>
    <w:rsid w:val="00F31372"/>
    <w:rsid w:val="00F35D69"/>
    <w:rsid w:val="00F36119"/>
    <w:rsid w:val="00F36CF9"/>
    <w:rsid w:val="00F4023A"/>
    <w:rsid w:val="00F46B2F"/>
    <w:rsid w:val="00F50A29"/>
    <w:rsid w:val="00F50FF5"/>
    <w:rsid w:val="00F51705"/>
    <w:rsid w:val="00F51803"/>
    <w:rsid w:val="00F55FD0"/>
    <w:rsid w:val="00F6051A"/>
    <w:rsid w:val="00F6063A"/>
    <w:rsid w:val="00F61EB2"/>
    <w:rsid w:val="00F62609"/>
    <w:rsid w:val="00F6712D"/>
    <w:rsid w:val="00F67DA6"/>
    <w:rsid w:val="00F706D1"/>
    <w:rsid w:val="00F712CA"/>
    <w:rsid w:val="00F87A5D"/>
    <w:rsid w:val="00F91788"/>
    <w:rsid w:val="00F936ED"/>
    <w:rsid w:val="00FA263B"/>
    <w:rsid w:val="00FA34F8"/>
    <w:rsid w:val="00FA364C"/>
    <w:rsid w:val="00FA393E"/>
    <w:rsid w:val="00FA5231"/>
    <w:rsid w:val="00FA5484"/>
    <w:rsid w:val="00FA6040"/>
    <w:rsid w:val="00FA7AE3"/>
    <w:rsid w:val="00FB33F0"/>
    <w:rsid w:val="00FB3EDE"/>
    <w:rsid w:val="00FB5154"/>
    <w:rsid w:val="00FB6878"/>
    <w:rsid w:val="00FB6E6C"/>
    <w:rsid w:val="00FC009D"/>
    <w:rsid w:val="00FC228E"/>
    <w:rsid w:val="00FC2A4E"/>
    <w:rsid w:val="00FC5A56"/>
    <w:rsid w:val="00FC6915"/>
    <w:rsid w:val="00FD078F"/>
    <w:rsid w:val="00FD1432"/>
    <w:rsid w:val="00FD15BD"/>
    <w:rsid w:val="00FD1C4A"/>
    <w:rsid w:val="00FD1F36"/>
    <w:rsid w:val="00FD42CB"/>
    <w:rsid w:val="00FD76D3"/>
    <w:rsid w:val="00FE1DB6"/>
    <w:rsid w:val="00FE572A"/>
    <w:rsid w:val="00FF1D94"/>
    <w:rsid w:val="00FF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uiPriority="99" w:qFormat="1"/>
    <w:lsdException w:name="Body Text" w:uiPriority="99"/>
    <w:lsdException w:name="Subtitle" w:locked="1" w:qFormat="1"/>
    <w:lsdException w:name="Body Text 2" w:uiPriority="99"/>
    <w:lsdException w:name="Body Text Indent 3" w:uiPriority="99"/>
    <w:lsdException w:name="Strong" w:locked="1" w:uiPriority="99" w:qFormat="1"/>
    <w:lsdException w:name="Emphasis" w:locked="1" w:uiPriority="20" w:qFormat="1"/>
    <w:lsdException w:name="No Lis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198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F198B"/>
    <w:pPr>
      <w:keepNext/>
      <w:autoSpaceDE w:val="0"/>
      <w:autoSpaceDN w:val="0"/>
      <w:adjustRightInd w:val="0"/>
      <w:spacing w:line="240" w:lineRule="atLeast"/>
      <w:ind w:left="17" w:right="5" w:firstLine="703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DF198B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B1475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F198B"/>
    <w:pPr>
      <w:keepNext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qFormat/>
    <w:rsid w:val="00DF198B"/>
    <w:pPr>
      <w:keepNext/>
      <w:jc w:val="both"/>
      <w:outlineLvl w:val="4"/>
    </w:pPr>
    <w:rPr>
      <w:rFonts w:ascii="Arial" w:hAnsi="Arial"/>
      <w:szCs w:val="20"/>
    </w:rPr>
  </w:style>
  <w:style w:type="paragraph" w:styleId="6">
    <w:name w:val="heading 6"/>
    <w:basedOn w:val="a"/>
    <w:next w:val="a"/>
    <w:qFormat/>
    <w:rsid w:val="00DF198B"/>
    <w:pPr>
      <w:keepNext/>
      <w:jc w:val="center"/>
      <w:outlineLvl w:val="5"/>
    </w:pPr>
    <w:rPr>
      <w:rFonts w:ascii="Arial" w:hAnsi="Arial"/>
      <w:szCs w:val="20"/>
    </w:rPr>
  </w:style>
  <w:style w:type="paragraph" w:styleId="7">
    <w:name w:val="heading 7"/>
    <w:basedOn w:val="a"/>
    <w:next w:val="a"/>
    <w:link w:val="70"/>
    <w:qFormat/>
    <w:rsid w:val="00DF198B"/>
    <w:pPr>
      <w:keepNext/>
      <w:spacing w:line="288" w:lineRule="auto"/>
      <w:ind w:left="708" w:firstLine="567"/>
      <w:jc w:val="center"/>
      <w:outlineLvl w:val="6"/>
    </w:pPr>
    <w:rPr>
      <w:rFonts w:ascii="Arial" w:hAnsi="Arial" w:cs="Arial"/>
      <w:b/>
      <w:bCs/>
    </w:rPr>
  </w:style>
  <w:style w:type="paragraph" w:styleId="8">
    <w:name w:val="heading 8"/>
    <w:basedOn w:val="a"/>
    <w:next w:val="a"/>
    <w:link w:val="80"/>
    <w:qFormat/>
    <w:locked/>
    <w:rsid w:val="00515775"/>
    <w:pPr>
      <w:keepNext/>
      <w:overflowPunct w:val="0"/>
      <w:autoSpaceDE w:val="0"/>
      <w:autoSpaceDN w:val="0"/>
      <w:adjustRightInd w:val="0"/>
      <w:spacing w:line="240" w:lineRule="atLeast"/>
      <w:jc w:val="center"/>
      <w:textAlignment w:val="baseline"/>
      <w:outlineLvl w:val="7"/>
    </w:pPr>
    <w:rPr>
      <w:b/>
      <w:szCs w:val="20"/>
    </w:rPr>
  </w:style>
  <w:style w:type="paragraph" w:styleId="9">
    <w:name w:val="heading 9"/>
    <w:basedOn w:val="a"/>
    <w:next w:val="a"/>
    <w:link w:val="90"/>
    <w:qFormat/>
    <w:locked/>
    <w:rsid w:val="009375D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75D4"/>
    <w:rPr>
      <w:b/>
      <w:sz w:val="28"/>
    </w:rPr>
  </w:style>
  <w:style w:type="character" w:customStyle="1" w:styleId="20">
    <w:name w:val="Заголовок 2 Знак"/>
    <w:basedOn w:val="a0"/>
    <w:link w:val="2"/>
    <w:rsid w:val="009375D4"/>
    <w:rPr>
      <w:sz w:val="28"/>
    </w:rPr>
  </w:style>
  <w:style w:type="character" w:customStyle="1" w:styleId="30">
    <w:name w:val="Заголовок 3 Знак"/>
    <w:basedOn w:val="a0"/>
    <w:link w:val="3"/>
    <w:rsid w:val="00747BC3"/>
    <w:rPr>
      <w:rFonts w:ascii="Arial" w:hAnsi="Arial" w:cs="Arial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rsid w:val="009375D4"/>
    <w:rPr>
      <w:rFonts w:ascii="Arial" w:hAnsi="Arial" w:cs="Arial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515775"/>
    <w:rPr>
      <w:b/>
      <w:sz w:val="24"/>
    </w:rPr>
  </w:style>
  <w:style w:type="character" w:customStyle="1" w:styleId="90">
    <w:name w:val="Заголовок 9 Знак"/>
    <w:basedOn w:val="a0"/>
    <w:link w:val="9"/>
    <w:rsid w:val="009375D4"/>
    <w:rPr>
      <w:rFonts w:ascii="Arial" w:hAnsi="Arial" w:cs="Arial"/>
      <w:sz w:val="22"/>
      <w:szCs w:val="22"/>
    </w:rPr>
  </w:style>
  <w:style w:type="paragraph" w:styleId="21">
    <w:name w:val="Body Text 2"/>
    <w:basedOn w:val="a"/>
    <w:link w:val="22"/>
    <w:uiPriority w:val="99"/>
    <w:rsid w:val="00DF198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375D4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DF19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375D4"/>
    <w:rPr>
      <w:sz w:val="16"/>
      <w:szCs w:val="16"/>
    </w:rPr>
  </w:style>
  <w:style w:type="paragraph" w:styleId="a3">
    <w:name w:val="Body Text"/>
    <w:basedOn w:val="a"/>
    <w:link w:val="a4"/>
    <w:uiPriority w:val="99"/>
    <w:rsid w:val="00DF198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743FF3"/>
    <w:rPr>
      <w:rFonts w:cs="Times New Roman"/>
      <w:sz w:val="24"/>
      <w:szCs w:val="24"/>
    </w:rPr>
  </w:style>
  <w:style w:type="paragraph" w:styleId="a5">
    <w:name w:val="Title"/>
    <w:basedOn w:val="a"/>
    <w:link w:val="a6"/>
    <w:uiPriority w:val="99"/>
    <w:qFormat/>
    <w:rsid w:val="00DF198B"/>
    <w:pPr>
      <w:autoSpaceDE w:val="0"/>
      <w:autoSpaceDN w:val="0"/>
      <w:adjustRightInd w:val="0"/>
      <w:spacing w:line="80" w:lineRule="atLeast"/>
      <w:jc w:val="center"/>
    </w:pPr>
    <w:rPr>
      <w:b/>
      <w:caps/>
      <w:sz w:val="28"/>
      <w:szCs w:val="20"/>
    </w:rPr>
  </w:style>
  <w:style w:type="character" w:customStyle="1" w:styleId="a6">
    <w:name w:val="Название Знак"/>
    <w:basedOn w:val="a0"/>
    <w:link w:val="a5"/>
    <w:uiPriority w:val="99"/>
    <w:locked/>
    <w:rsid w:val="00962599"/>
    <w:rPr>
      <w:rFonts w:cs="Times New Roman"/>
      <w:b/>
      <w:caps/>
      <w:sz w:val="28"/>
    </w:rPr>
  </w:style>
  <w:style w:type="paragraph" w:styleId="a7">
    <w:name w:val="Block Text"/>
    <w:basedOn w:val="a"/>
    <w:rsid w:val="00DF198B"/>
    <w:pPr>
      <w:autoSpaceDE w:val="0"/>
      <w:autoSpaceDN w:val="0"/>
      <w:adjustRightInd w:val="0"/>
      <w:spacing w:line="320" w:lineRule="exact"/>
      <w:ind w:left="17" w:right="5" w:firstLine="703"/>
      <w:jc w:val="both"/>
    </w:pPr>
    <w:rPr>
      <w:rFonts w:ascii="Arial" w:hAnsi="Arial"/>
    </w:rPr>
  </w:style>
  <w:style w:type="paragraph" w:styleId="23">
    <w:name w:val="Body Text Indent 2"/>
    <w:basedOn w:val="a"/>
    <w:link w:val="24"/>
    <w:rsid w:val="006F391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locked/>
    <w:rsid w:val="006F3918"/>
    <w:rPr>
      <w:rFonts w:cs="Times New Roman"/>
      <w:sz w:val="24"/>
      <w:szCs w:val="24"/>
    </w:rPr>
  </w:style>
  <w:style w:type="paragraph" w:styleId="a8">
    <w:name w:val="Body Text Indent"/>
    <w:basedOn w:val="a"/>
    <w:link w:val="a9"/>
    <w:rsid w:val="00142CC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142CC0"/>
    <w:rPr>
      <w:rFonts w:cs="Times New Roman"/>
      <w:sz w:val="24"/>
      <w:szCs w:val="24"/>
    </w:rPr>
  </w:style>
  <w:style w:type="paragraph" w:customStyle="1" w:styleId="11">
    <w:name w:val="Абзац списка1"/>
    <w:basedOn w:val="a"/>
    <w:rsid w:val="009B57EF"/>
    <w:pPr>
      <w:ind w:left="720"/>
    </w:pPr>
  </w:style>
  <w:style w:type="table" w:styleId="aa">
    <w:name w:val="Table Grid"/>
    <w:basedOn w:val="a1"/>
    <w:rsid w:val="00C374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eeu">
    <w:name w:val="Noeeu"/>
    <w:rsid w:val="00CD244A"/>
    <w:pPr>
      <w:widowControl w:val="0"/>
    </w:pPr>
    <w:rPr>
      <w:rFonts w:eastAsia="Calibri"/>
      <w:spacing w:val="-1"/>
      <w:kern w:val="65535"/>
      <w:position w:val="-1"/>
      <w:sz w:val="24"/>
    </w:rPr>
  </w:style>
  <w:style w:type="paragraph" w:customStyle="1" w:styleId="caaieiaie1">
    <w:name w:val="caaieiaie 1"/>
    <w:basedOn w:val="a"/>
    <w:next w:val="a"/>
    <w:rsid w:val="00CD244A"/>
    <w:pPr>
      <w:keepNext/>
      <w:jc w:val="center"/>
    </w:pPr>
    <w:rPr>
      <w:rFonts w:eastAsia="Calibri"/>
      <w:szCs w:val="20"/>
    </w:rPr>
  </w:style>
  <w:style w:type="paragraph" w:styleId="ab">
    <w:name w:val="Subtitle"/>
    <w:basedOn w:val="a"/>
    <w:link w:val="ac"/>
    <w:qFormat/>
    <w:locked/>
    <w:rsid w:val="00CD244A"/>
    <w:pPr>
      <w:jc w:val="both"/>
    </w:pPr>
    <w:rPr>
      <w:sz w:val="28"/>
    </w:rPr>
  </w:style>
  <w:style w:type="character" w:customStyle="1" w:styleId="ac">
    <w:name w:val="Подзаголовок Знак"/>
    <w:basedOn w:val="a0"/>
    <w:link w:val="ab"/>
    <w:rsid w:val="00CD244A"/>
    <w:rPr>
      <w:sz w:val="28"/>
      <w:szCs w:val="24"/>
    </w:rPr>
  </w:style>
  <w:style w:type="paragraph" w:customStyle="1" w:styleId="msonormalcxspmiddle">
    <w:name w:val="msonormalcxspmiddle"/>
    <w:basedOn w:val="a"/>
    <w:uiPriority w:val="99"/>
    <w:rsid w:val="00747BC3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747BC3"/>
    <w:pPr>
      <w:spacing w:before="100" w:beforeAutospacing="1" w:after="100" w:afterAutospacing="1"/>
    </w:pPr>
  </w:style>
  <w:style w:type="paragraph" w:customStyle="1" w:styleId="msobodytextcxsplast">
    <w:name w:val="msobodytextcxsplast"/>
    <w:basedOn w:val="a"/>
    <w:rsid w:val="00141BBB"/>
    <w:pPr>
      <w:spacing w:before="100" w:beforeAutospacing="1" w:after="100" w:afterAutospacing="1"/>
    </w:pPr>
  </w:style>
  <w:style w:type="paragraph" w:styleId="ad">
    <w:name w:val="Balloon Text"/>
    <w:basedOn w:val="a"/>
    <w:link w:val="ae"/>
    <w:rsid w:val="00577B2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577B2F"/>
    <w:rPr>
      <w:rFonts w:ascii="Tahoma" w:hAnsi="Tahoma" w:cs="Tahoma"/>
      <w:sz w:val="16"/>
      <w:szCs w:val="16"/>
    </w:rPr>
  </w:style>
  <w:style w:type="character" w:customStyle="1" w:styleId="af">
    <w:name w:val="Текст примечания Знак"/>
    <w:basedOn w:val="a0"/>
    <w:link w:val="af0"/>
    <w:rsid w:val="009375D4"/>
    <w:rPr>
      <w:rFonts w:eastAsia="Batang"/>
    </w:rPr>
  </w:style>
  <w:style w:type="paragraph" w:styleId="af0">
    <w:name w:val="annotation text"/>
    <w:basedOn w:val="a"/>
    <w:link w:val="af"/>
    <w:rsid w:val="009375D4"/>
    <w:rPr>
      <w:rFonts w:eastAsia="Batang"/>
      <w:sz w:val="20"/>
      <w:szCs w:val="20"/>
    </w:rPr>
  </w:style>
  <w:style w:type="character" w:customStyle="1" w:styleId="af1">
    <w:name w:val="Текст Знак"/>
    <w:basedOn w:val="a0"/>
    <w:link w:val="af2"/>
    <w:locked/>
    <w:rsid w:val="009375D4"/>
    <w:rPr>
      <w:rFonts w:ascii="Courier New" w:hAnsi="Courier New" w:cs="Courier New"/>
    </w:rPr>
  </w:style>
  <w:style w:type="paragraph" w:styleId="af2">
    <w:name w:val="Plain Text"/>
    <w:basedOn w:val="a"/>
    <w:link w:val="af1"/>
    <w:rsid w:val="009375D4"/>
    <w:pPr>
      <w:ind w:firstLine="567"/>
      <w:jc w:val="both"/>
    </w:pPr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basedOn w:val="a0"/>
    <w:link w:val="af2"/>
    <w:uiPriority w:val="99"/>
    <w:rsid w:val="009375D4"/>
    <w:rPr>
      <w:rFonts w:ascii="Courier New" w:hAnsi="Courier New" w:cs="Courier New"/>
    </w:rPr>
  </w:style>
  <w:style w:type="character" w:customStyle="1" w:styleId="af3">
    <w:name w:val="Верхний колонтитул Знак"/>
    <w:basedOn w:val="a0"/>
    <w:link w:val="af4"/>
    <w:uiPriority w:val="99"/>
    <w:rsid w:val="009375D4"/>
    <w:rPr>
      <w:sz w:val="24"/>
      <w:szCs w:val="24"/>
    </w:rPr>
  </w:style>
  <w:style w:type="paragraph" w:styleId="af4">
    <w:name w:val="header"/>
    <w:basedOn w:val="a"/>
    <w:link w:val="af3"/>
    <w:uiPriority w:val="99"/>
    <w:unhideWhenUsed/>
    <w:rsid w:val="009375D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6"/>
    <w:uiPriority w:val="99"/>
    <w:rsid w:val="009375D4"/>
    <w:rPr>
      <w:sz w:val="24"/>
      <w:szCs w:val="24"/>
    </w:rPr>
  </w:style>
  <w:style w:type="paragraph" w:styleId="af6">
    <w:name w:val="footer"/>
    <w:basedOn w:val="a"/>
    <w:link w:val="af5"/>
    <w:uiPriority w:val="99"/>
    <w:unhideWhenUsed/>
    <w:rsid w:val="009375D4"/>
    <w:pPr>
      <w:tabs>
        <w:tab w:val="center" w:pos="4677"/>
        <w:tab w:val="right" w:pos="9355"/>
      </w:tabs>
    </w:pPr>
  </w:style>
  <w:style w:type="character" w:customStyle="1" w:styleId="af7">
    <w:name w:val="Красная строка Знак"/>
    <w:basedOn w:val="a4"/>
    <w:link w:val="af8"/>
    <w:rsid w:val="009375D4"/>
  </w:style>
  <w:style w:type="paragraph" w:styleId="af8">
    <w:name w:val="Body Text First Indent"/>
    <w:basedOn w:val="a3"/>
    <w:link w:val="af7"/>
    <w:rsid w:val="009375D4"/>
    <w:pPr>
      <w:ind w:firstLine="210"/>
    </w:pPr>
  </w:style>
  <w:style w:type="paragraph" w:styleId="91">
    <w:name w:val="index 9"/>
    <w:basedOn w:val="a"/>
    <w:next w:val="a"/>
    <w:autoRedefine/>
    <w:rsid w:val="009375D4"/>
    <w:pPr>
      <w:tabs>
        <w:tab w:val="right" w:leader="dot" w:pos="8958"/>
      </w:tabs>
      <w:ind w:left="75" w:hanging="3"/>
    </w:pPr>
    <w:rPr>
      <w:sz w:val="18"/>
      <w:szCs w:val="20"/>
    </w:rPr>
  </w:style>
  <w:style w:type="paragraph" w:customStyle="1" w:styleId="13">
    <w:name w:val="Название1"/>
    <w:basedOn w:val="14"/>
    <w:rsid w:val="009375D4"/>
    <w:pPr>
      <w:jc w:val="center"/>
    </w:pPr>
    <w:rPr>
      <w:sz w:val="28"/>
    </w:rPr>
  </w:style>
  <w:style w:type="paragraph" w:customStyle="1" w:styleId="14">
    <w:name w:val="Обычный1"/>
    <w:rsid w:val="009375D4"/>
  </w:style>
  <w:style w:type="paragraph" w:customStyle="1" w:styleId="15">
    <w:name w:val="Основной текст1"/>
    <w:basedOn w:val="14"/>
    <w:rsid w:val="009375D4"/>
    <w:rPr>
      <w:sz w:val="28"/>
    </w:rPr>
  </w:style>
  <w:style w:type="paragraph" w:customStyle="1" w:styleId="af9">
    <w:name w:val="Знак Знак"/>
    <w:basedOn w:val="a"/>
    <w:autoRedefine/>
    <w:rsid w:val="009578CF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customStyle="1" w:styleId="110">
    <w:name w:val="Обычный11"/>
    <w:rsid w:val="009578CF"/>
  </w:style>
  <w:style w:type="character" w:customStyle="1" w:styleId="FontStyle12">
    <w:name w:val="Font Style12"/>
    <w:basedOn w:val="a0"/>
    <w:rsid w:val="009578CF"/>
    <w:rPr>
      <w:rFonts w:ascii="Times New Roman" w:hAnsi="Times New Roman" w:cs="Times New Roman" w:hint="default"/>
      <w:b/>
      <w:bCs/>
      <w:sz w:val="18"/>
      <w:szCs w:val="18"/>
    </w:rPr>
  </w:style>
  <w:style w:type="paragraph" w:styleId="33">
    <w:name w:val="Body Text 3"/>
    <w:basedOn w:val="a"/>
    <w:link w:val="34"/>
    <w:rsid w:val="0099548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99548E"/>
    <w:rPr>
      <w:sz w:val="16"/>
      <w:szCs w:val="16"/>
    </w:rPr>
  </w:style>
  <w:style w:type="paragraph" w:customStyle="1" w:styleId="210">
    <w:name w:val="Основной текст 21"/>
    <w:basedOn w:val="a"/>
    <w:rsid w:val="00515775"/>
    <w:pPr>
      <w:widowControl w:val="0"/>
      <w:spacing w:line="360" w:lineRule="auto"/>
      <w:ind w:firstLine="567"/>
    </w:pPr>
    <w:rPr>
      <w:sz w:val="28"/>
      <w:szCs w:val="20"/>
    </w:rPr>
  </w:style>
  <w:style w:type="paragraph" w:customStyle="1" w:styleId="Iniiaiieoaeno2">
    <w:name w:val="Iniiaiie oaeno 2"/>
    <w:basedOn w:val="a"/>
    <w:rsid w:val="00515775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eastAsia="Calibri"/>
      <w:lang w:val="en-US"/>
    </w:rPr>
  </w:style>
  <w:style w:type="paragraph" w:customStyle="1" w:styleId="310">
    <w:name w:val="Основной текст с отступом 31"/>
    <w:basedOn w:val="a"/>
    <w:rsid w:val="00515775"/>
    <w:pPr>
      <w:overflowPunct w:val="0"/>
      <w:autoSpaceDE w:val="0"/>
      <w:autoSpaceDN w:val="0"/>
      <w:adjustRightInd w:val="0"/>
      <w:spacing w:line="312" w:lineRule="auto"/>
      <w:ind w:firstLine="567"/>
      <w:jc w:val="both"/>
    </w:pPr>
    <w:rPr>
      <w:sz w:val="26"/>
      <w:szCs w:val="20"/>
    </w:rPr>
  </w:style>
  <w:style w:type="character" w:styleId="afa">
    <w:name w:val="Strong"/>
    <w:basedOn w:val="a0"/>
    <w:uiPriority w:val="99"/>
    <w:qFormat/>
    <w:locked/>
    <w:rsid w:val="00DD04E7"/>
    <w:rPr>
      <w:b/>
      <w:bCs/>
    </w:rPr>
  </w:style>
  <w:style w:type="character" w:styleId="afb">
    <w:name w:val="Emphasis"/>
    <w:basedOn w:val="a0"/>
    <w:uiPriority w:val="20"/>
    <w:qFormat/>
    <w:locked/>
    <w:rsid w:val="00DD04E7"/>
    <w:rPr>
      <w:i/>
      <w:iCs/>
    </w:rPr>
  </w:style>
  <w:style w:type="paragraph" w:customStyle="1" w:styleId="311">
    <w:name w:val="Основной текст 31"/>
    <w:basedOn w:val="Noeeu"/>
    <w:rsid w:val="00515775"/>
    <w:pPr>
      <w:widowControl/>
      <w:overflowPunct w:val="0"/>
      <w:autoSpaceDE w:val="0"/>
      <w:autoSpaceDN w:val="0"/>
      <w:adjustRightInd w:val="0"/>
      <w:spacing w:line="360" w:lineRule="exact"/>
      <w:jc w:val="both"/>
      <w:textAlignment w:val="baseline"/>
    </w:pPr>
    <w:rPr>
      <w:rFonts w:eastAsia="Times New Roman"/>
      <w:spacing w:val="0"/>
      <w:kern w:val="0"/>
      <w:position w:val="0"/>
    </w:rPr>
  </w:style>
  <w:style w:type="table" w:styleId="-1">
    <w:name w:val="Table Web 1"/>
    <w:basedOn w:val="a1"/>
    <w:rsid w:val="00E64BD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c">
    <w:name w:val="line number"/>
    <w:basedOn w:val="a0"/>
    <w:rsid w:val="00A90728"/>
  </w:style>
  <w:style w:type="paragraph" w:styleId="afd">
    <w:name w:val="No Spacing"/>
    <w:uiPriority w:val="99"/>
    <w:qFormat/>
    <w:rsid w:val="00751C63"/>
    <w:rPr>
      <w:rFonts w:ascii="Calibri" w:eastAsia="Calibri" w:hAnsi="Calibri" w:cs="Calibri"/>
      <w:sz w:val="22"/>
      <w:szCs w:val="22"/>
      <w:lang w:eastAsia="en-US"/>
    </w:rPr>
  </w:style>
  <w:style w:type="paragraph" w:customStyle="1" w:styleId="msonormalcxspmiddlecxspmiddle">
    <w:name w:val="msonormalcxspmiddlecxspmiddle"/>
    <w:basedOn w:val="a"/>
    <w:uiPriority w:val="99"/>
    <w:rsid w:val="002E068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80C52-BE35-4F6D-A06A-C76DFD45F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4762</TotalTime>
  <Pages>63</Pages>
  <Words>15883</Words>
  <Characters>90535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Вредители зерновых культур</vt:lpstr>
    </vt:vector>
  </TitlesOfParts>
  <Company>IZR</Company>
  <LinksUpToDate>false</LinksUpToDate>
  <CharactersWithSpaces>106206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Вредители зерновых культур</dc:title>
  <dc:subject/>
  <dc:creator>ENTOM</dc:creator>
  <cp:keywords/>
  <dc:description/>
  <cp:lastModifiedBy>Admin</cp:lastModifiedBy>
  <cp:revision>32</cp:revision>
  <cp:lastPrinted>2013-04-04T07:12:00Z</cp:lastPrinted>
  <dcterms:created xsi:type="dcterms:W3CDTF">2012-05-08T10:23:00Z</dcterms:created>
  <dcterms:modified xsi:type="dcterms:W3CDTF">2013-09-16T12:00:00Z</dcterms:modified>
</cp:coreProperties>
</file>