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8"/>
        <w:tblW w:w="494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10"/>
      </w:tblGrid>
      <w:tr w:rsidR="00594A22" w:rsidTr="002D50D8">
        <w:trPr>
          <w:trHeight w:val="15219"/>
        </w:trPr>
        <w:tc>
          <w:tcPr>
            <w:tcW w:w="5000" w:type="pct"/>
          </w:tcPr>
          <w:p w:rsidR="00594A22" w:rsidRDefault="00385975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10153" cy="9220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Государственное </w:t>
            </w:r>
            <w:r w:rsidR="000568B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чреж</w:t>
            </w:r>
            <w:r w:rsidR="002D50D8">
              <w:rPr>
                <w:b/>
                <w:bCs/>
                <w:sz w:val="28"/>
                <w:szCs w:val="28"/>
              </w:rPr>
              <w:t>дение</w:t>
            </w:r>
          </w:p>
          <w:p w:rsidR="00594A22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«ГЛАВНАЯ ГОСУДАРСТВЕННАЯ </w:t>
            </w:r>
            <w:r w:rsidR="00594A22">
              <w:rPr>
                <w:b/>
                <w:bCs/>
                <w:sz w:val="28"/>
                <w:szCs w:val="28"/>
              </w:rPr>
              <w:t>ИНСПЕКЦИЯ ПО СЕМЕНОВОДСТВУ, КАРАНТИНУ И ЗАЩИТЕ РАСТЕНИЙ»</w:t>
            </w:r>
          </w:p>
          <w:p w:rsidR="002D50D8" w:rsidRPr="002D50D8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04611">
              <w:rPr>
                <w:b/>
                <w:sz w:val="28"/>
                <w:szCs w:val="28"/>
              </w:rPr>
              <w:t>22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5C7114">
              <w:rPr>
                <w:b/>
                <w:bCs/>
                <w:sz w:val="28"/>
                <w:szCs w:val="28"/>
              </w:rPr>
              <w:t>17</w:t>
            </w:r>
            <w:r w:rsidR="00486B7A">
              <w:rPr>
                <w:b/>
                <w:bCs/>
                <w:sz w:val="28"/>
                <w:szCs w:val="28"/>
              </w:rPr>
              <w:t xml:space="preserve"> </w:t>
            </w:r>
            <w:r w:rsidR="005C7114">
              <w:rPr>
                <w:b/>
                <w:bCs/>
                <w:sz w:val="28"/>
                <w:szCs w:val="28"/>
              </w:rPr>
              <w:t>сентября</w:t>
            </w:r>
            <w:r w:rsidR="00486B7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2015 </w:t>
            </w:r>
            <w:r w:rsidR="000568BF">
              <w:rPr>
                <w:b/>
                <w:bCs/>
                <w:sz w:val="28"/>
                <w:szCs w:val="28"/>
              </w:rPr>
              <w:t>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943DE8" w:rsidRDefault="00943DE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94A22" w:rsidRPr="002D50D8" w:rsidRDefault="00594A22" w:rsidP="00943DE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2D50D8">
              <w:rPr>
                <w:b/>
                <w:sz w:val="28"/>
                <w:szCs w:val="28"/>
              </w:rPr>
              <w:t xml:space="preserve">ВНИМАНИЕ, </w:t>
            </w:r>
            <w:r w:rsidR="00486B7A">
              <w:rPr>
                <w:b/>
                <w:sz w:val="28"/>
                <w:szCs w:val="28"/>
                <w:u w:val="single"/>
              </w:rPr>
              <w:t xml:space="preserve">РАПСОВЫЙ </w:t>
            </w:r>
            <w:r w:rsidR="007F3124">
              <w:rPr>
                <w:b/>
                <w:sz w:val="28"/>
                <w:szCs w:val="28"/>
                <w:u w:val="single"/>
              </w:rPr>
              <w:t>ПИЛИЛЬЩИК</w:t>
            </w:r>
            <w:r w:rsidRPr="002D50D8">
              <w:rPr>
                <w:b/>
                <w:sz w:val="28"/>
                <w:szCs w:val="28"/>
                <w:u w:val="single"/>
              </w:rPr>
              <w:t>!!!</w:t>
            </w:r>
            <w:bookmarkStart w:id="0" w:name="_GoBack"/>
            <w:bookmarkEnd w:id="0"/>
          </w:p>
          <w:p w:rsidR="00594A22" w:rsidRPr="00804611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  <w:jc w:val="center"/>
              <w:rPr>
                <w:b/>
                <w:bCs/>
              </w:rPr>
            </w:pPr>
          </w:p>
          <w:p w:rsidR="00E13DF6" w:rsidRPr="00804611" w:rsidRDefault="00E064E0" w:rsidP="00486B7A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 w:rsidRPr="00804611">
              <w:t>На по</w:t>
            </w:r>
            <w:r w:rsidR="00882382" w:rsidRPr="00804611">
              <w:t xml:space="preserve">севах </w:t>
            </w:r>
            <w:r w:rsidR="005C7114" w:rsidRPr="00804611">
              <w:t>озимого</w:t>
            </w:r>
            <w:r w:rsidR="00486B7A" w:rsidRPr="00804611">
              <w:t xml:space="preserve"> рапса</w:t>
            </w:r>
            <w:r w:rsidR="00934136" w:rsidRPr="00804611">
              <w:t xml:space="preserve"> </w:t>
            </w:r>
            <w:r w:rsidR="00882382" w:rsidRPr="00804611">
              <w:t xml:space="preserve">отмечается </w:t>
            </w:r>
            <w:r w:rsidRPr="00804611">
              <w:t>появление</w:t>
            </w:r>
            <w:r w:rsidR="00934136" w:rsidRPr="00804611">
              <w:t xml:space="preserve"> </w:t>
            </w:r>
            <w:r w:rsidR="00486B7A" w:rsidRPr="00804611">
              <w:t>рапсового пилильщика</w:t>
            </w:r>
          </w:p>
          <w:p w:rsidR="00804611" w:rsidRDefault="00804611" w:rsidP="00C23DC0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804611">
              <w:rPr>
                <w:color w:val="000000"/>
                <w:shd w:val="clear" w:color="auto" w:fill="FFFFFF"/>
              </w:rPr>
              <w:t xml:space="preserve">В период осенней вегетации значительный вред посевам озимого рапса могут наносить ложногусеницы рапсового пилильщика второго поколения. </w:t>
            </w:r>
          </w:p>
          <w:p w:rsidR="006456E8" w:rsidRDefault="006456E8" w:rsidP="00C23DC0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-843915</wp:posOffset>
                  </wp:positionV>
                  <wp:extent cx="1543050" cy="1461770"/>
                  <wp:effectExtent l="19050" t="0" r="0" b="0"/>
                  <wp:wrapTight wrapText="bothSides">
                    <wp:wrapPolygon edited="0">
                      <wp:start x="-267" y="0"/>
                      <wp:lineTo x="-267" y="21394"/>
                      <wp:lineTo x="21600" y="21394"/>
                      <wp:lineTo x="21600" y="0"/>
                      <wp:lineTo x="-267" y="0"/>
                    </wp:wrapPolygon>
                  </wp:wrapTight>
                  <wp:docPr id="2" name="Рисунок 1" descr="Рапсовый пилильщ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псовый пилильщ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6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hd w:val="clear" w:color="auto" w:fill="FFFFFF"/>
              </w:rPr>
              <w:t xml:space="preserve">Ложногусеницы темно-бархатистые или зеленовато-серые с черной головой, длина 17-18 мм. На морщинистом теле продольные </w:t>
            </w:r>
            <w:proofErr w:type="gramStart"/>
            <w:r>
              <w:rPr>
                <w:color w:val="000000"/>
                <w:shd w:val="clear" w:color="auto" w:fill="FFFFFF"/>
              </w:rPr>
              <w:t>спинная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и 2 боковые темно-бурые полоски. Три грудных сегмента несут 3 пары членистых грудных ног</w:t>
            </w:r>
            <w:r w:rsidR="00285E3A">
              <w:rPr>
                <w:color w:val="000000"/>
                <w:shd w:val="clear" w:color="auto" w:fill="FFFFFF"/>
              </w:rPr>
              <w:t>, 8 пар нечленистых брюшных ног.</w:t>
            </w:r>
          </w:p>
          <w:p w:rsidR="006456E8" w:rsidRDefault="006456E8" w:rsidP="00C23DC0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Ложногусеницы объедают мякоть листьев, оставл</w:t>
            </w:r>
            <w:r w:rsidR="00285E3A">
              <w:rPr>
                <w:color w:val="000000"/>
                <w:shd w:val="clear" w:color="auto" w:fill="FFFFFF"/>
              </w:rPr>
              <w:t>яя лишь грубые жилки и черешки.</w:t>
            </w:r>
          </w:p>
          <w:p w:rsidR="00285E3A" w:rsidRPr="00804611" w:rsidRDefault="00285E3A" w:rsidP="00C23DC0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Зимуют ложногусеницы в коконе в почве на глубине 18 см. Весной окукливаются, взрослые насекомые и вылетают в 3 декаде мая. </w:t>
            </w:r>
          </w:p>
          <w:p w:rsidR="00EF5723" w:rsidRPr="00C87EF6" w:rsidRDefault="00EF5723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  <w:rPr>
                <w:highlight w:val="yellow"/>
              </w:rPr>
            </w:pPr>
          </w:p>
          <w:tbl>
            <w:tblPr>
              <w:tblStyle w:val="a6"/>
              <w:tblW w:w="10100" w:type="dxa"/>
              <w:tblInd w:w="284" w:type="dxa"/>
              <w:tblLook w:val="04A0"/>
            </w:tblPr>
            <w:tblGrid>
              <w:gridCol w:w="2801"/>
              <w:gridCol w:w="7299"/>
            </w:tblGrid>
            <w:tr w:rsidR="00EF5723" w:rsidRPr="00502171" w:rsidTr="00804611">
              <w:trPr>
                <w:trHeight w:val="301"/>
              </w:trPr>
              <w:tc>
                <w:tcPr>
                  <w:tcW w:w="2801" w:type="dxa"/>
                </w:tcPr>
                <w:p w:rsidR="00EF5723" w:rsidRPr="003B2DBE" w:rsidRDefault="00EF5723" w:rsidP="005C7114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B2DBE">
                    <w:rPr>
                      <w:sz w:val="20"/>
                      <w:szCs w:val="20"/>
                    </w:rPr>
                    <w:t>Методика учета:</w:t>
                  </w:r>
                </w:p>
              </w:tc>
              <w:tc>
                <w:tcPr>
                  <w:tcW w:w="7299" w:type="dxa"/>
                </w:tcPr>
                <w:p w:rsidR="00EF5723" w:rsidRPr="003B2DBE" w:rsidRDefault="003B2DBE" w:rsidP="005C7114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B2DBE">
                    <w:rPr>
                      <w:sz w:val="20"/>
                      <w:szCs w:val="20"/>
                    </w:rPr>
                    <w:t>100 пробных растений по диагонали поля</w:t>
                  </w:r>
                </w:p>
              </w:tc>
            </w:tr>
            <w:tr w:rsidR="00EF5723" w:rsidRPr="00502171" w:rsidTr="00804611">
              <w:trPr>
                <w:trHeight w:val="317"/>
              </w:trPr>
              <w:tc>
                <w:tcPr>
                  <w:tcW w:w="2801" w:type="dxa"/>
                </w:tcPr>
                <w:p w:rsidR="00EF5723" w:rsidRPr="003B2DBE" w:rsidRDefault="00EF5723" w:rsidP="005C7114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B2DBE">
                    <w:rPr>
                      <w:sz w:val="20"/>
                      <w:szCs w:val="20"/>
                    </w:rPr>
                    <w:t>Единица учета:</w:t>
                  </w:r>
                </w:p>
              </w:tc>
              <w:tc>
                <w:tcPr>
                  <w:tcW w:w="7299" w:type="dxa"/>
                </w:tcPr>
                <w:p w:rsidR="00EF5723" w:rsidRPr="003B2DBE" w:rsidRDefault="003B2DBE" w:rsidP="005C7114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B2DBE">
                    <w:rPr>
                      <w:sz w:val="20"/>
                      <w:szCs w:val="20"/>
                    </w:rPr>
                    <w:t>ложногусениц на растение</w:t>
                  </w:r>
                  <w:r w:rsidR="00607F8C" w:rsidRPr="003B2DB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F5723" w:rsidRPr="00502171" w:rsidTr="00804611">
              <w:trPr>
                <w:trHeight w:val="610"/>
              </w:trPr>
              <w:tc>
                <w:tcPr>
                  <w:tcW w:w="2801" w:type="dxa"/>
                </w:tcPr>
                <w:p w:rsidR="00EF5723" w:rsidRPr="003B2DBE" w:rsidRDefault="00EF5723" w:rsidP="005C7114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B2DBE">
                    <w:rPr>
                      <w:sz w:val="20"/>
                      <w:szCs w:val="20"/>
                    </w:rPr>
                    <w:t>Экономический порог вредоносности:</w:t>
                  </w:r>
                </w:p>
              </w:tc>
              <w:tc>
                <w:tcPr>
                  <w:tcW w:w="7299" w:type="dxa"/>
                </w:tcPr>
                <w:p w:rsidR="00EF5723" w:rsidRPr="003B2DBE" w:rsidRDefault="003B2DBE" w:rsidP="005C7114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B2DBE">
                    <w:rPr>
                      <w:sz w:val="20"/>
                      <w:szCs w:val="20"/>
                    </w:rPr>
                    <w:t xml:space="preserve">1-2 </w:t>
                  </w:r>
                  <w:r w:rsidR="00CE1A65">
                    <w:rPr>
                      <w:sz w:val="20"/>
                      <w:szCs w:val="20"/>
                    </w:rPr>
                    <w:t xml:space="preserve">ложногусеницы </w:t>
                  </w:r>
                  <w:r w:rsidRPr="003B2DBE">
                    <w:rPr>
                      <w:sz w:val="20"/>
                      <w:szCs w:val="20"/>
                    </w:rPr>
                    <w:t>при 10% заселении растений</w:t>
                  </w:r>
                </w:p>
              </w:tc>
            </w:tr>
          </w:tbl>
          <w:p w:rsidR="00C540BD" w:rsidRDefault="00C540BD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</w:p>
          <w:p w:rsidR="00055BEE" w:rsidRDefault="00AC4648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  <w:r w:rsidRPr="00502171">
              <w:t>П</w:t>
            </w:r>
            <w:r w:rsidR="001E51CF" w:rsidRPr="00502171">
              <w:t xml:space="preserve">ри </w:t>
            </w:r>
            <w:r w:rsidR="00A01774" w:rsidRPr="00502171">
              <w:t xml:space="preserve">достижении </w:t>
            </w:r>
            <w:r w:rsidR="006E3E0D">
              <w:t>экон</w:t>
            </w:r>
            <w:r w:rsidR="004A21EA">
              <w:t xml:space="preserve">омического порога вредоносности, </w:t>
            </w:r>
            <w:r w:rsidR="00055BEE" w:rsidRPr="00502171">
              <w:t>н</w:t>
            </w:r>
            <w:r w:rsidR="00B20377" w:rsidRPr="00502171">
              <w:t xml:space="preserve">еобходимо провести обработку </w:t>
            </w:r>
            <w:r w:rsidR="001E51CF" w:rsidRPr="00502171">
              <w:t>посевов</w:t>
            </w:r>
            <w:r w:rsidR="00B20377" w:rsidRPr="00502171">
              <w:t xml:space="preserve"> </w:t>
            </w:r>
            <w:r w:rsidR="00D119CD" w:rsidRPr="00502171">
              <w:t xml:space="preserve">одним из </w:t>
            </w:r>
            <w:r w:rsidR="000568BF" w:rsidRPr="00502171">
              <w:t>зарегистрированны</w:t>
            </w:r>
            <w:r w:rsidR="00D119CD" w:rsidRPr="00502171">
              <w:t>х</w:t>
            </w:r>
            <w:r w:rsidR="000568BF" w:rsidRPr="00502171">
              <w:t xml:space="preserve"> </w:t>
            </w:r>
            <w:r w:rsidR="00B20377" w:rsidRPr="00502171">
              <w:t>инсектицид</w:t>
            </w:r>
            <w:r w:rsidR="00D119CD" w:rsidRPr="00502171">
              <w:t>ов</w:t>
            </w:r>
            <w:r w:rsidR="00B20377" w:rsidRPr="00502171">
              <w:t xml:space="preserve"> </w:t>
            </w:r>
            <w:r w:rsidR="002A7807" w:rsidRPr="00502171">
              <w:t>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</w:t>
            </w:r>
            <w:r w:rsidR="00A26467" w:rsidRPr="00502171">
              <w:t>».</w:t>
            </w:r>
          </w:p>
          <w:p w:rsidR="00C540BD" w:rsidRDefault="00C540BD" w:rsidP="00775083">
            <w:pPr>
              <w:shd w:val="clear" w:color="auto" w:fill="FFFFFF"/>
              <w:autoSpaceDE w:val="0"/>
              <w:autoSpaceDN w:val="0"/>
              <w:adjustRightInd w:val="0"/>
              <w:ind w:left="426" w:right="567"/>
              <w:jc w:val="both"/>
              <w:rPr>
                <w:sz w:val="20"/>
                <w:szCs w:val="20"/>
              </w:rPr>
            </w:pPr>
          </w:p>
          <w:p w:rsidR="00594A22" w:rsidRPr="00775083" w:rsidRDefault="00594A22" w:rsidP="00775083">
            <w:pPr>
              <w:shd w:val="clear" w:color="auto" w:fill="FFFFFF"/>
              <w:autoSpaceDE w:val="0"/>
              <w:autoSpaceDN w:val="0"/>
              <w:adjustRightInd w:val="0"/>
              <w:ind w:left="426" w:right="567"/>
              <w:jc w:val="both"/>
            </w:pPr>
            <w:r w:rsidRPr="00502171">
              <w:rPr>
                <w:sz w:val="20"/>
                <w:szCs w:val="20"/>
              </w:rPr>
              <w:t>*Применение пестицидов проводить в строгом соот</w:t>
            </w:r>
            <w:r w:rsidR="00A01774" w:rsidRPr="00502171">
              <w:rPr>
                <w:sz w:val="20"/>
                <w:szCs w:val="20"/>
              </w:rPr>
              <w:t>ветствии с действующими правила</w:t>
            </w:r>
            <w:r w:rsidRPr="00502171">
              <w:rPr>
                <w:sz w:val="20"/>
                <w:szCs w:val="20"/>
              </w:rPr>
              <w:t>ми</w:t>
            </w:r>
            <w:r w:rsidR="00A01774" w:rsidRPr="00502171">
              <w:rPr>
                <w:sz w:val="20"/>
                <w:szCs w:val="20"/>
              </w:rPr>
              <w:t xml:space="preserve"> охраны труда</w:t>
            </w:r>
            <w:r w:rsidRPr="00502171">
              <w:rPr>
                <w:sz w:val="20"/>
                <w:szCs w:val="20"/>
              </w:rPr>
              <w:t xml:space="preserve"> </w:t>
            </w:r>
            <w:r w:rsidR="00A01774" w:rsidRPr="00502171">
              <w:rPr>
                <w:sz w:val="20"/>
                <w:szCs w:val="20"/>
              </w:rPr>
              <w:t xml:space="preserve">и </w:t>
            </w:r>
            <w:r w:rsidRPr="00502171">
              <w:rPr>
                <w:sz w:val="20"/>
                <w:szCs w:val="20"/>
              </w:rPr>
              <w:t>техники безопасности.</w:t>
            </w:r>
          </w:p>
          <w:p w:rsidR="00775083" w:rsidRDefault="00775083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AB612F" w:rsidRDefault="00AB612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5C7114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Зам</w:t>
            </w:r>
            <w:r w:rsidR="000568BF">
              <w:t>еститель</w:t>
            </w:r>
            <w:r>
              <w:t xml:space="preserve"> </w:t>
            </w:r>
            <w:r w:rsidR="005C7114">
              <w:t xml:space="preserve">начальника </w:t>
            </w:r>
            <w:proofErr w:type="spellStart"/>
            <w:r w:rsidR="005C7114">
              <w:t>госинспекции</w:t>
            </w:r>
            <w:proofErr w:type="spellEnd"/>
          </w:p>
          <w:p w:rsidR="000568BF" w:rsidRDefault="005C7114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по защите растений</w:t>
            </w:r>
            <w:r w:rsidR="00594A22">
              <w:t xml:space="preserve">                                            </w:t>
            </w:r>
            <w:r w:rsidR="000568BF">
              <w:t xml:space="preserve">       </w:t>
            </w:r>
            <w:r w:rsidR="00594A22">
              <w:t xml:space="preserve">                                        </w:t>
            </w:r>
            <w:r>
              <w:t xml:space="preserve">             Л</w:t>
            </w:r>
            <w:r w:rsidR="00594A22">
              <w:t>.</w:t>
            </w:r>
            <w:r>
              <w:t>И</w:t>
            </w:r>
            <w:r w:rsidR="00594A22">
              <w:t xml:space="preserve">. </w:t>
            </w:r>
            <w:r>
              <w:t>Яницкая</w:t>
            </w:r>
          </w:p>
          <w:p w:rsidR="00D54D69" w:rsidRDefault="00D54D69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420C22" w:rsidRDefault="00420C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420C22" w:rsidRDefault="00420C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18"/>
                <w:szCs w:val="18"/>
              </w:rPr>
            </w:pPr>
          </w:p>
          <w:p w:rsidR="00804611" w:rsidRDefault="00804611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18"/>
                <w:szCs w:val="18"/>
              </w:rPr>
            </w:pPr>
          </w:p>
          <w:p w:rsidR="00804611" w:rsidRDefault="00804611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18"/>
                <w:szCs w:val="18"/>
              </w:rPr>
            </w:pPr>
          </w:p>
          <w:p w:rsidR="00804611" w:rsidRDefault="00804611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18"/>
                <w:szCs w:val="18"/>
              </w:rPr>
            </w:pPr>
          </w:p>
          <w:p w:rsidR="00804611" w:rsidRDefault="00804611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18"/>
                <w:szCs w:val="18"/>
              </w:rPr>
            </w:pPr>
          </w:p>
          <w:p w:rsidR="00804611" w:rsidRDefault="00804611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18"/>
                <w:szCs w:val="18"/>
              </w:rPr>
            </w:pPr>
          </w:p>
          <w:p w:rsidR="00285E3A" w:rsidRDefault="00285E3A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18"/>
                <w:szCs w:val="18"/>
              </w:rPr>
            </w:pPr>
          </w:p>
          <w:p w:rsidR="00285E3A" w:rsidRDefault="00285E3A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18"/>
                <w:szCs w:val="18"/>
              </w:rPr>
            </w:pPr>
          </w:p>
          <w:p w:rsidR="0033091D" w:rsidRDefault="0033091D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18"/>
                <w:szCs w:val="18"/>
              </w:rPr>
            </w:pPr>
          </w:p>
          <w:p w:rsidR="00285E3A" w:rsidRPr="005C7114" w:rsidRDefault="00285E3A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18"/>
                <w:szCs w:val="18"/>
              </w:rPr>
            </w:pPr>
          </w:p>
          <w:p w:rsidR="000568BF" w:rsidRPr="005C7114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18"/>
                <w:szCs w:val="18"/>
              </w:rPr>
            </w:pPr>
            <w:r w:rsidRPr="005C7114">
              <w:rPr>
                <w:sz w:val="18"/>
                <w:szCs w:val="18"/>
              </w:rPr>
              <w:t>Пулинович</w:t>
            </w:r>
            <w:r w:rsidR="00502171" w:rsidRPr="005C7114">
              <w:rPr>
                <w:sz w:val="18"/>
                <w:szCs w:val="18"/>
              </w:rPr>
              <w:t xml:space="preserve"> 2882379</w:t>
            </w:r>
          </w:p>
          <w:p w:rsidR="00594A22" w:rsidRP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</w:tc>
      </w:tr>
    </w:tbl>
    <w:p w:rsidR="00F043C3" w:rsidRDefault="00F043C3" w:rsidP="000E683C"/>
    <w:sectPr w:rsidR="00F043C3" w:rsidSect="002D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4A22"/>
    <w:rsid w:val="000008FB"/>
    <w:rsid w:val="00055BEE"/>
    <w:rsid w:val="000568BF"/>
    <w:rsid w:val="000E683C"/>
    <w:rsid w:val="00116B87"/>
    <w:rsid w:val="00163FB8"/>
    <w:rsid w:val="00170C17"/>
    <w:rsid w:val="001C2A48"/>
    <w:rsid w:val="001E51CF"/>
    <w:rsid w:val="00225AEB"/>
    <w:rsid w:val="00285E3A"/>
    <w:rsid w:val="002A7807"/>
    <w:rsid w:val="002D50D8"/>
    <w:rsid w:val="003147B4"/>
    <w:rsid w:val="0033091D"/>
    <w:rsid w:val="0034091B"/>
    <w:rsid w:val="00366944"/>
    <w:rsid w:val="00385975"/>
    <w:rsid w:val="003B2DBE"/>
    <w:rsid w:val="003E497B"/>
    <w:rsid w:val="004136A2"/>
    <w:rsid w:val="00420C22"/>
    <w:rsid w:val="00486B7A"/>
    <w:rsid w:val="00496BC6"/>
    <w:rsid w:val="004A21EA"/>
    <w:rsid w:val="004B3F8D"/>
    <w:rsid w:val="004E6CBC"/>
    <w:rsid w:val="00502171"/>
    <w:rsid w:val="0053165B"/>
    <w:rsid w:val="00576470"/>
    <w:rsid w:val="0058002D"/>
    <w:rsid w:val="00594A22"/>
    <w:rsid w:val="005A427D"/>
    <w:rsid w:val="005C7114"/>
    <w:rsid w:val="00607F8C"/>
    <w:rsid w:val="00641D46"/>
    <w:rsid w:val="006456E8"/>
    <w:rsid w:val="00657864"/>
    <w:rsid w:val="0066728B"/>
    <w:rsid w:val="006C4207"/>
    <w:rsid w:val="006E3E0D"/>
    <w:rsid w:val="0070354A"/>
    <w:rsid w:val="00770915"/>
    <w:rsid w:val="00773749"/>
    <w:rsid w:val="00775083"/>
    <w:rsid w:val="007B32A4"/>
    <w:rsid w:val="007E1036"/>
    <w:rsid w:val="007F09DC"/>
    <w:rsid w:val="007F3124"/>
    <w:rsid w:val="00804611"/>
    <w:rsid w:val="00820416"/>
    <w:rsid w:val="0087572F"/>
    <w:rsid w:val="00882382"/>
    <w:rsid w:val="008A52F9"/>
    <w:rsid w:val="008D77A1"/>
    <w:rsid w:val="00925A78"/>
    <w:rsid w:val="00934136"/>
    <w:rsid w:val="00941D5D"/>
    <w:rsid w:val="00943DE8"/>
    <w:rsid w:val="009F2200"/>
    <w:rsid w:val="00A01774"/>
    <w:rsid w:val="00A22246"/>
    <w:rsid w:val="00A26467"/>
    <w:rsid w:val="00A267B6"/>
    <w:rsid w:val="00A37EA2"/>
    <w:rsid w:val="00A92B39"/>
    <w:rsid w:val="00AB612F"/>
    <w:rsid w:val="00AB79B0"/>
    <w:rsid w:val="00AC4648"/>
    <w:rsid w:val="00AE66C1"/>
    <w:rsid w:val="00B065B8"/>
    <w:rsid w:val="00B20377"/>
    <w:rsid w:val="00B27F42"/>
    <w:rsid w:val="00B43FA8"/>
    <w:rsid w:val="00B56BB4"/>
    <w:rsid w:val="00B93B8E"/>
    <w:rsid w:val="00BB25FA"/>
    <w:rsid w:val="00BD2D83"/>
    <w:rsid w:val="00C04636"/>
    <w:rsid w:val="00C22750"/>
    <w:rsid w:val="00C23DC0"/>
    <w:rsid w:val="00C540BD"/>
    <w:rsid w:val="00C87EF6"/>
    <w:rsid w:val="00CD4A87"/>
    <w:rsid w:val="00CE00DF"/>
    <w:rsid w:val="00CE1A65"/>
    <w:rsid w:val="00D119CD"/>
    <w:rsid w:val="00D2200F"/>
    <w:rsid w:val="00D319BE"/>
    <w:rsid w:val="00D36DDB"/>
    <w:rsid w:val="00D54D69"/>
    <w:rsid w:val="00D646B3"/>
    <w:rsid w:val="00DD4738"/>
    <w:rsid w:val="00E064E0"/>
    <w:rsid w:val="00E13DF6"/>
    <w:rsid w:val="00E41C0D"/>
    <w:rsid w:val="00E54DF2"/>
    <w:rsid w:val="00E630C5"/>
    <w:rsid w:val="00EB32AD"/>
    <w:rsid w:val="00EB47F4"/>
    <w:rsid w:val="00EF5723"/>
    <w:rsid w:val="00F043C3"/>
    <w:rsid w:val="00F32001"/>
    <w:rsid w:val="00F5302E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7F8C"/>
  </w:style>
  <w:style w:type="paragraph" w:customStyle="1" w:styleId="rtejustify">
    <w:name w:val="rtejustify"/>
    <w:basedOn w:val="a"/>
    <w:rsid w:val="00DD47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F1ED-A031-469D-B449-3BA4C254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2015-09-17T07:56:00Z</cp:lastPrinted>
  <dcterms:created xsi:type="dcterms:W3CDTF">2015-04-09T13:58:00Z</dcterms:created>
  <dcterms:modified xsi:type="dcterms:W3CDTF">2015-09-17T08:04:00Z</dcterms:modified>
</cp:coreProperties>
</file>